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4"/>
          <w:u w:val="none" w:color="auto"/>
        </w:rPr>
      </w:pPr>
      <w:r>
        <w:rPr>
          <w:rFonts w:hint="eastAsia" w:ascii="ＭＳ 明朝" w:hAnsi="ＭＳ 明朝"/>
          <w:color w:val="auto"/>
          <w:sz w:val="24"/>
          <w:u w:val="none" w:color="auto"/>
        </w:rPr>
        <w:t>様式</w:t>
      </w:r>
      <w:r>
        <w:rPr>
          <w:rFonts w:hint="eastAsia" w:ascii="ＭＳ 明朝" w:hAnsi="ＭＳ 明朝"/>
          <w:color w:val="auto"/>
          <w:sz w:val="24"/>
          <w:u w:val="none" w:color="auto"/>
        </w:rPr>
        <w:t>12</w:t>
      </w:r>
    </w:p>
    <w:p>
      <w:pPr>
        <w:pStyle w:val="0"/>
        <w:jc w:val="center"/>
        <w:rPr>
          <w:rFonts w:hint="default"/>
          <w:b w:val="1"/>
          <w:color w:val="auto"/>
          <w:kern w:val="0"/>
          <w:sz w:val="28"/>
          <w:u w:val="none" w:color="auto"/>
        </w:rPr>
      </w:pPr>
      <w:r>
        <w:rPr>
          <w:rFonts w:hint="eastAsia"/>
          <w:b w:val="1"/>
          <w:color w:val="auto"/>
          <w:kern w:val="0"/>
          <w:sz w:val="28"/>
          <w:u w:val="none" w:color="auto"/>
        </w:rPr>
        <w:t>補装具費支給意見書（難病等）</w:t>
      </w:r>
    </w:p>
    <w:tbl>
      <w:tblPr>
        <w:tblStyle w:val="11"/>
        <w:tblW w:w="90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791"/>
        <w:gridCol w:w="649"/>
        <w:gridCol w:w="2984"/>
        <w:gridCol w:w="1048"/>
        <w:gridCol w:w="1816"/>
        <w:gridCol w:w="1752"/>
      </w:tblGrid>
      <w:tr>
        <w:trPr>
          <w:trHeight w:val="530"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color w:val="auto"/>
                <w:spacing w:val="20"/>
                <w:sz w:val="22"/>
                <w:u w:val="none" w:color="auto"/>
              </w:rPr>
            </w:pPr>
            <w:r>
              <w:rPr>
                <w:rFonts w:hint="eastAsia" w:ascii="ＭＳ 明朝" w:hAnsi="ＭＳ 明朝"/>
                <w:color w:val="auto"/>
                <w:spacing w:val="20"/>
                <w:sz w:val="22"/>
                <w:u w:val="none" w:color="auto"/>
              </w:rPr>
              <w:t>診査日</w:t>
            </w:r>
          </w:p>
        </w:tc>
        <w:tc>
          <w:tcPr>
            <w:tcW w:w="29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color w:val="auto"/>
                <w:spacing w:val="20"/>
                <w:sz w:val="24"/>
                <w:u w:val="none" w:color="auto"/>
              </w:rPr>
            </w:pPr>
            <w:r>
              <w:rPr>
                <w:rFonts w:hint="eastAsia" w:ascii="ＭＳ 明朝" w:hAnsi="ＭＳ 明朝"/>
                <w:color w:val="auto"/>
                <w:spacing w:val="111"/>
                <w:kern w:val="0"/>
                <w:sz w:val="24"/>
                <w:u w:val="none" w:color="auto"/>
                <w:fitText w:val="2772" w:id="1"/>
              </w:rPr>
              <w:t>　</w:t>
            </w:r>
            <w:r>
              <w:rPr>
                <w:rFonts w:hint="eastAsia" w:ascii="ＭＳ 明朝" w:hAnsi="ＭＳ 明朝"/>
                <w:color w:val="auto"/>
                <w:spacing w:val="111"/>
                <w:kern w:val="0"/>
                <w:sz w:val="24"/>
                <w:u w:val="none" w:color="auto"/>
                <w:fitText w:val="2772" w:id="1"/>
              </w:rPr>
              <w:t xml:space="preserve"> </w:t>
            </w:r>
            <w:r>
              <w:rPr>
                <w:rFonts w:hint="eastAsia" w:ascii="ＭＳ 明朝" w:hAnsi="ＭＳ 明朝"/>
                <w:color w:val="auto"/>
                <w:spacing w:val="111"/>
                <w:kern w:val="0"/>
                <w:sz w:val="24"/>
                <w:u w:val="none" w:color="auto"/>
                <w:fitText w:val="2772" w:id="1"/>
              </w:rPr>
              <w:t>年</w:t>
            </w:r>
            <w:r>
              <w:rPr>
                <w:rFonts w:hint="eastAsia" w:ascii="ＭＳ 明朝" w:hAnsi="ＭＳ 明朝"/>
                <w:color w:val="auto"/>
                <w:spacing w:val="111"/>
                <w:kern w:val="0"/>
                <w:sz w:val="24"/>
                <w:u w:val="none" w:color="auto"/>
                <w:fitText w:val="2772" w:id="1"/>
              </w:rPr>
              <w:t xml:space="preserve"> </w:t>
            </w:r>
            <w:r>
              <w:rPr>
                <w:rFonts w:hint="eastAsia" w:ascii="ＭＳ 明朝" w:hAnsi="ＭＳ 明朝"/>
                <w:color w:val="auto"/>
                <w:spacing w:val="111"/>
                <w:kern w:val="0"/>
                <w:sz w:val="24"/>
                <w:u w:val="none" w:color="auto"/>
                <w:fitText w:val="2772" w:id="1"/>
              </w:rPr>
              <w:t>月　</w:t>
            </w:r>
            <w:r>
              <w:rPr>
                <w:rFonts w:hint="eastAsia" w:ascii="ＭＳ 明朝" w:hAnsi="ＭＳ 明朝"/>
                <w:color w:val="auto"/>
                <w:kern w:val="0"/>
                <w:sz w:val="24"/>
                <w:u w:val="none" w:color="auto"/>
                <w:fitText w:val="2772" w:id="1"/>
              </w:rPr>
              <w:t>日</w:t>
            </w:r>
          </w:p>
        </w:tc>
        <w:tc>
          <w:tcPr>
            <w:tcW w:w="4616" w:type="dxa"/>
            <w:gridSpan w:val="3"/>
            <w:tcBorders>
              <w:top w:val="nil"/>
              <w:left w:val="single" w:color="auto" w:sz="4" w:space="0"/>
              <w:bottom w:val="single" w:color="auto" w:sz="4" w:space="0"/>
              <w:right w:val="nil"/>
              <w:tl2br w:val="nil"/>
              <w:tr2bl w:val="nil"/>
            </w:tcBorders>
            <w:shd w:val="clear" w:color="auto" w:fill="auto"/>
            <w:vAlign w:val="center"/>
          </w:tcPr>
          <w:p>
            <w:pPr>
              <w:pStyle w:val="0"/>
              <w:widowControl w:val="0"/>
              <w:ind w:left="1043" w:hanging="300"/>
              <w:jc w:val="both"/>
              <w:rPr>
                <w:rFonts w:hint="default" w:ascii="ＭＳ 明朝" w:hAnsi="ＭＳ 明朝"/>
                <w:color w:val="auto"/>
                <w:spacing w:val="20"/>
                <w:sz w:val="24"/>
                <w:u w:val="none" w:color="auto"/>
              </w:rPr>
            </w:pPr>
          </w:p>
        </w:tc>
      </w:tr>
      <w:tr>
        <w:trPr>
          <w:trHeight w:val="704"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color w:val="auto"/>
                <w:spacing w:val="20"/>
                <w:sz w:val="22"/>
                <w:u w:val="none" w:color="auto"/>
              </w:rPr>
            </w:pPr>
            <w:r>
              <w:rPr>
                <w:rFonts w:hint="eastAsia" w:ascii="ＭＳ 明朝" w:hAnsi="ＭＳ 明朝"/>
                <w:color w:val="auto"/>
                <w:spacing w:val="20"/>
                <w:sz w:val="22"/>
                <w:u w:val="none" w:color="auto"/>
              </w:rPr>
              <w:t>氏　名</w:t>
            </w:r>
          </w:p>
        </w:tc>
        <w:tc>
          <w:tcPr>
            <w:tcW w:w="29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left="1043" w:hanging="300"/>
              <w:jc w:val="both"/>
              <w:rPr>
                <w:rFonts w:hint="eastAsia" w:ascii="ＭＳ 明朝" w:hAnsi="ＭＳ 明朝"/>
                <w:color w:val="auto"/>
                <w:spacing w:val="20"/>
                <w:sz w:val="24"/>
                <w:u w:val="none" w:color="auto"/>
              </w:rPr>
            </w:pPr>
          </w:p>
        </w:tc>
        <w:tc>
          <w:tcPr>
            <w:tcW w:w="10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pacing w:val="20"/>
                <w:sz w:val="22"/>
                <w:u w:val="none" w:color="auto"/>
              </w:rPr>
            </w:pPr>
            <w:r>
              <w:rPr>
                <w:rFonts w:hint="eastAsia" w:ascii="ＭＳ 明朝" w:hAnsi="ＭＳ 明朝"/>
                <w:color w:val="auto"/>
                <w:spacing w:val="20"/>
                <w:sz w:val="22"/>
                <w:u w:val="none" w:color="auto"/>
              </w:rPr>
              <w:t>生年</w:t>
            </w:r>
          </w:p>
          <w:p>
            <w:pPr>
              <w:pStyle w:val="0"/>
              <w:widowControl w:val="0"/>
              <w:jc w:val="both"/>
              <w:rPr>
                <w:rFonts w:hint="default" w:ascii="ＭＳ 明朝" w:hAnsi="ＭＳ 明朝"/>
                <w:color w:val="auto"/>
                <w:spacing w:val="20"/>
                <w:sz w:val="22"/>
                <w:u w:val="none" w:color="auto"/>
              </w:rPr>
            </w:pPr>
            <w:r>
              <w:rPr>
                <w:rFonts w:hint="eastAsia" w:ascii="ＭＳ 明朝" w:hAnsi="ＭＳ 明朝"/>
                <w:color w:val="auto"/>
                <w:spacing w:val="20"/>
                <w:sz w:val="22"/>
                <w:u w:val="none" w:color="auto"/>
              </w:rPr>
              <w:t>月日</w:t>
            </w:r>
          </w:p>
        </w:tc>
        <w:tc>
          <w:tcPr>
            <w:tcW w:w="35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firstLine="561" w:firstLineChars="200"/>
              <w:jc w:val="right"/>
              <w:rPr>
                <w:rFonts w:hint="eastAsia" w:ascii="ＭＳ 明朝" w:hAnsi="ＭＳ 明朝"/>
                <w:color w:val="auto"/>
                <w:spacing w:val="20"/>
                <w:sz w:val="24"/>
                <w:u w:val="none" w:color="auto"/>
              </w:rPr>
            </w:pPr>
            <w:r>
              <w:rPr>
                <w:rFonts w:hint="eastAsia" w:ascii="ＭＳ 明朝" w:hAnsi="ＭＳ 明朝"/>
                <w:color w:val="auto"/>
                <w:spacing w:val="20"/>
                <w:sz w:val="24"/>
                <w:u w:val="none" w:color="auto"/>
              </w:rPr>
              <w:t>年　　月　　日</w:t>
            </w:r>
          </w:p>
        </w:tc>
      </w:tr>
      <w:tr>
        <w:trPr>
          <w:cantSplit/>
          <w:trHeight w:val="1350" w:hRule="atLeast"/>
        </w:trPr>
        <w:tc>
          <w:tcPr>
            <w:tcW w:w="9040"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113"/>
              <w:jc w:val="both"/>
              <w:rPr>
                <w:rFonts w:hint="eastAsia" w:ascii="ＭＳ 明朝" w:hAnsi="ＭＳ 明朝"/>
                <w:color w:val="auto"/>
                <w:spacing w:val="20"/>
                <w:sz w:val="22"/>
                <w:u w:val="none" w:color="auto"/>
              </w:rPr>
            </w:pPr>
            <w:r>
              <w:rPr>
                <w:rFonts w:hint="eastAsia" w:ascii="ＭＳ 明朝" w:hAnsi="ＭＳ 明朝"/>
                <w:color w:val="auto"/>
                <w:spacing w:val="20"/>
                <w:sz w:val="22"/>
                <w:u w:val="none" w:color="auto"/>
              </w:rPr>
              <w:t>障害名及び原因となった疾病・外傷名</w:t>
            </w:r>
          </w:p>
          <w:p>
            <w:pPr>
              <w:pStyle w:val="0"/>
              <w:widowControl w:val="0"/>
              <w:ind w:left="1022" w:right="113" w:hanging="279"/>
              <w:jc w:val="both"/>
              <w:rPr>
                <w:rFonts w:hint="eastAsia" w:ascii="ＭＳ 明朝" w:hAnsi="ＭＳ 明朝"/>
                <w:color w:val="auto"/>
                <w:spacing w:val="20"/>
                <w:sz w:val="22"/>
                <w:u w:val="none" w:color="auto"/>
              </w:rPr>
            </w:pPr>
          </w:p>
          <w:p>
            <w:pPr>
              <w:pStyle w:val="0"/>
              <w:widowControl w:val="0"/>
              <w:ind w:left="1022" w:right="113" w:hanging="279"/>
              <w:jc w:val="both"/>
              <w:rPr>
                <w:rFonts w:hint="eastAsia" w:ascii="ＭＳ 明朝" w:hAnsi="ＭＳ 明朝"/>
                <w:color w:val="auto"/>
                <w:spacing w:val="20"/>
                <w:sz w:val="22"/>
                <w:u w:val="none" w:color="auto"/>
              </w:rPr>
            </w:pPr>
          </w:p>
          <w:p>
            <w:pPr>
              <w:pStyle w:val="0"/>
              <w:widowControl w:val="0"/>
              <w:ind w:left="1022" w:right="113" w:hanging="279"/>
              <w:jc w:val="both"/>
              <w:rPr>
                <w:rFonts w:hint="eastAsia" w:ascii="ＭＳ 明朝" w:hAnsi="ＭＳ 明朝"/>
                <w:color w:val="auto"/>
                <w:spacing w:val="20"/>
                <w:sz w:val="22"/>
                <w:u w:val="none" w:color="auto"/>
              </w:rPr>
            </w:pPr>
          </w:p>
          <w:p>
            <w:pPr>
              <w:pStyle w:val="0"/>
              <w:widowControl w:val="0"/>
              <w:ind w:leftChars="0" w:firstLineChars="0"/>
              <w:jc w:val="left"/>
              <w:rPr>
                <w:rFonts w:hint="eastAsia" w:ascii="ＭＳ 明朝" w:hAnsi="ＭＳ 明朝"/>
                <w:color w:val="auto"/>
                <w:spacing w:val="20"/>
                <w:sz w:val="24"/>
                <w:u w:val="none" w:color="auto"/>
              </w:rPr>
            </w:pPr>
            <w:r>
              <w:rPr>
                <w:rFonts w:hint="eastAsia" w:ascii="ＭＳ 明朝" w:hAnsi="ＭＳ 明朝"/>
                <w:color w:val="auto"/>
                <w:sz w:val="16"/>
                <w:u w:val="none" w:color="auto"/>
              </w:rPr>
              <w:t>※障害者の日常生活及び社会生活を総合的に支援するための法律施行令で定める特殊の疾病（難病等）に該当すること</w:t>
            </w:r>
          </w:p>
        </w:tc>
      </w:tr>
      <w:tr>
        <w:trPr>
          <w:cantSplit/>
          <w:trHeight w:val="1350" w:hRule="atLeast"/>
        </w:trPr>
        <w:tc>
          <w:tcPr>
            <w:tcW w:w="728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auto"/>
              <w:ind w:left="0" w:leftChars="0" w:right="113" w:rightChars="0" w:firstLine="0" w:firstLineChars="0"/>
              <w:jc w:val="left"/>
              <w:rPr>
                <w:rFonts w:hint="eastAsia" w:ascii="ＭＳ 明朝" w:hAnsi="ＭＳ 明朝"/>
                <w:b w:val="0"/>
                <w:color w:val="auto"/>
                <w:spacing w:val="20"/>
                <w:w w:val="90"/>
                <w:sz w:val="16"/>
                <w:u w:val="none" w:color="auto"/>
              </w:rPr>
            </w:pPr>
            <w:r>
              <w:rPr>
                <w:rFonts w:hint="eastAsia" w:ascii="ＭＳ 明朝" w:hAnsi="ＭＳ 明朝"/>
                <w:color w:val="auto"/>
                <w:spacing w:val="20"/>
                <w:sz w:val="22"/>
                <w:u w:val="none" w:color="auto"/>
              </w:rPr>
              <w:t>障害・疾患等の状況</w:t>
            </w:r>
          </w:p>
          <w:p>
            <w:pPr>
              <w:pStyle w:val="0"/>
              <w:widowControl w:val="0"/>
              <w:spacing w:line="240" w:lineRule="auto"/>
              <w:ind w:left="0" w:leftChars="0" w:right="113" w:rightChars="0" w:firstLine="0" w:firstLineChars="0"/>
              <w:jc w:val="left"/>
              <w:rPr>
                <w:rFonts w:hint="eastAsia" w:ascii="ＭＳ 明朝" w:hAnsi="ＭＳ 明朝"/>
                <w:b w:val="0"/>
                <w:color w:val="auto"/>
                <w:spacing w:val="20"/>
                <w:w w:val="90"/>
                <w:sz w:val="16"/>
                <w:highlight w:val="none"/>
                <w:u w:val="none" w:color="auto"/>
              </w:rPr>
            </w:pPr>
            <w:r>
              <w:rPr>
                <w:rFonts w:hint="eastAsia" w:ascii="ＭＳ 明朝" w:hAnsi="ＭＳ 明朝"/>
                <w:b w:val="0"/>
                <w:color w:val="auto"/>
                <w:spacing w:val="20"/>
                <w:w w:val="90"/>
                <w:sz w:val="16"/>
                <w:u w:val="none" w:color="auto"/>
              </w:rPr>
              <w:t>（注：難病患者等については、身体症状等の変動状況や日内変動等についても記載し、迅速な手続きが必要な場合は、迅速手続が必要な理由についても記載</w:t>
            </w:r>
            <w:r>
              <w:rPr>
                <w:rFonts w:hint="eastAsia" w:ascii="ＭＳ 明朝" w:hAnsi="ＭＳ 明朝"/>
                <w:b w:val="0"/>
                <w:color w:val="auto"/>
                <w:spacing w:val="20"/>
                <w:w w:val="90"/>
                <w:sz w:val="16"/>
                <w:highlight w:val="none"/>
                <w:u w:val="none" w:color="auto"/>
              </w:rPr>
              <w:t>してください。）</w:t>
            </w:r>
          </w:p>
          <w:p>
            <w:pPr>
              <w:pStyle w:val="0"/>
              <w:widowControl w:val="0"/>
              <w:ind w:left="1043" w:hanging="300"/>
              <w:jc w:val="both"/>
              <w:rPr>
                <w:rFonts w:hint="eastAsia" w:ascii="ＭＳ 明朝" w:hAnsi="ＭＳ 明朝"/>
                <w:color w:val="auto"/>
                <w:spacing w:val="20"/>
                <w:sz w:val="24"/>
                <w:u w:val="none" w:color="auto"/>
              </w:rPr>
            </w:pPr>
          </w:p>
          <w:p>
            <w:pPr>
              <w:pStyle w:val="0"/>
              <w:widowControl w:val="0"/>
              <w:ind w:left="1043" w:hanging="300"/>
              <w:jc w:val="both"/>
              <w:rPr>
                <w:rFonts w:hint="eastAsia" w:ascii="ＭＳ 明朝" w:hAnsi="ＭＳ 明朝"/>
                <w:color w:val="auto"/>
                <w:spacing w:val="20"/>
                <w:sz w:val="24"/>
                <w:u w:val="none" w:color="auto"/>
              </w:rPr>
            </w:pPr>
          </w:p>
          <w:p>
            <w:pPr>
              <w:pStyle w:val="0"/>
              <w:widowControl w:val="0"/>
              <w:ind w:left="1043" w:hanging="300"/>
              <w:jc w:val="both"/>
              <w:rPr>
                <w:rFonts w:hint="eastAsia" w:ascii="ＭＳ 明朝" w:hAnsi="ＭＳ 明朝"/>
                <w:color w:val="auto"/>
                <w:spacing w:val="20"/>
                <w:sz w:val="24"/>
                <w:u w:val="none" w:color="auto"/>
              </w:rPr>
            </w:pPr>
          </w:p>
          <w:p>
            <w:pPr>
              <w:pStyle w:val="0"/>
              <w:widowControl w:val="0"/>
              <w:ind w:left="1043" w:hanging="300"/>
              <w:jc w:val="both"/>
              <w:rPr>
                <w:rFonts w:hint="eastAsia" w:ascii="ＭＳ 明朝" w:hAnsi="ＭＳ 明朝"/>
                <w:color w:val="auto"/>
                <w:spacing w:val="20"/>
                <w:sz w:val="24"/>
                <w:u w:val="none" w:color="auto"/>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color w:val="auto"/>
                <w:spacing w:val="20"/>
                <w:sz w:val="24"/>
                <w:u w:val="none" w:color="auto"/>
              </w:rPr>
            </w:pPr>
            <w:r>
              <w:rPr>
                <w:rFonts w:hint="eastAsia" w:ascii="ＭＳ 明朝" w:hAnsi="ＭＳ 明朝"/>
                <w:color w:val="auto"/>
                <w:spacing w:val="20"/>
                <w:w w:val="90"/>
                <w:sz w:val="18"/>
                <w:u w:val="none" w:color="auto"/>
              </w:rPr>
              <w:t>進行性疾患：</w:t>
            </w:r>
          </w:p>
          <w:p>
            <w:pPr>
              <w:pStyle w:val="0"/>
              <w:ind w:firstLine="203" w:firstLineChars="100"/>
              <w:jc w:val="both"/>
              <w:rPr>
                <w:rFonts w:hint="eastAsia" w:ascii="ＭＳ 明朝" w:hAnsi="ＭＳ 明朝"/>
                <w:color w:val="auto"/>
                <w:spacing w:val="20"/>
                <w:sz w:val="24"/>
                <w:u w:val="none" w:color="auto"/>
              </w:rPr>
            </w:pPr>
            <w:r>
              <w:rPr>
                <w:rFonts w:hint="eastAsia" w:ascii="ＭＳ 明朝" w:hAnsi="ＭＳ 明朝"/>
                <w:color w:val="auto"/>
                <w:spacing w:val="20"/>
                <w:w w:val="90"/>
                <w:sz w:val="18"/>
                <w:u w:val="none" w:color="auto"/>
              </w:rPr>
              <w:t>□該当</w:t>
            </w:r>
          </w:p>
          <w:p>
            <w:pPr>
              <w:pStyle w:val="0"/>
              <w:ind w:firstLine="203" w:firstLineChars="100"/>
              <w:jc w:val="both"/>
              <w:rPr>
                <w:rFonts w:hint="eastAsia" w:ascii="ＭＳ 明朝" w:hAnsi="ＭＳ 明朝"/>
                <w:color w:val="auto"/>
                <w:spacing w:val="20"/>
                <w:sz w:val="24"/>
                <w:u w:val="none" w:color="auto"/>
              </w:rPr>
            </w:pPr>
            <w:r>
              <w:rPr>
                <w:rFonts w:hint="eastAsia" w:ascii="ＭＳ 明朝" w:hAnsi="ＭＳ 明朝"/>
                <w:color w:val="auto"/>
                <w:spacing w:val="20"/>
                <w:w w:val="90"/>
                <w:sz w:val="18"/>
                <w:u w:val="none" w:color="auto"/>
              </w:rPr>
              <w:t>□非該当</w:t>
            </w:r>
          </w:p>
          <w:p>
            <w:pPr>
              <w:pStyle w:val="0"/>
              <w:jc w:val="both"/>
              <w:rPr>
                <w:rFonts w:hint="eastAsia" w:ascii="ＭＳ 明朝" w:hAnsi="ＭＳ 明朝"/>
                <w:color w:val="auto"/>
                <w:spacing w:val="20"/>
                <w:sz w:val="24"/>
                <w:u w:val="none" w:color="auto"/>
              </w:rPr>
            </w:pPr>
          </w:p>
          <w:p>
            <w:pPr>
              <w:pStyle w:val="0"/>
              <w:jc w:val="both"/>
              <w:rPr>
                <w:rFonts w:hint="eastAsia" w:ascii="ＭＳ 明朝" w:hAnsi="ＭＳ 明朝"/>
                <w:color w:val="auto"/>
                <w:spacing w:val="20"/>
                <w:sz w:val="24"/>
                <w:u w:val="none" w:color="auto"/>
              </w:rPr>
            </w:pPr>
            <w:r>
              <w:rPr>
                <w:rFonts w:hint="eastAsia" w:ascii="ＭＳ 明朝" w:hAnsi="ＭＳ 明朝"/>
                <w:color w:val="auto"/>
                <w:spacing w:val="20"/>
                <w:w w:val="90"/>
                <w:sz w:val="18"/>
                <w:u w:val="none" w:color="auto"/>
              </w:rPr>
              <w:t>支給決定手続：</w:t>
            </w:r>
          </w:p>
          <w:p>
            <w:pPr>
              <w:pStyle w:val="0"/>
              <w:ind w:firstLine="203" w:firstLineChars="100"/>
              <w:jc w:val="both"/>
              <w:rPr>
                <w:rFonts w:hint="eastAsia" w:ascii="ＭＳ 明朝" w:hAnsi="ＭＳ 明朝"/>
                <w:color w:val="auto"/>
                <w:spacing w:val="20"/>
                <w:sz w:val="24"/>
                <w:u w:val="none" w:color="auto"/>
              </w:rPr>
            </w:pPr>
            <w:r>
              <w:rPr>
                <w:rFonts w:hint="eastAsia" w:ascii="ＭＳ 明朝" w:hAnsi="ＭＳ 明朝"/>
                <w:color w:val="auto"/>
                <w:spacing w:val="20"/>
                <w:w w:val="90"/>
                <w:sz w:val="18"/>
                <w:u w:val="none" w:color="auto"/>
              </w:rPr>
              <w:t>□迅速</w:t>
            </w:r>
          </w:p>
          <w:p>
            <w:pPr>
              <w:pStyle w:val="0"/>
              <w:ind w:firstLine="203" w:firstLineChars="100"/>
              <w:jc w:val="both"/>
              <w:rPr>
                <w:rFonts w:hint="eastAsia" w:ascii="ＭＳ 明朝" w:hAnsi="ＭＳ 明朝"/>
                <w:color w:val="auto"/>
                <w:spacing w:val="20"/>
                <w:sz w:val="24"/>
                <w:u w:val="none" w:color="auto"/>
              </w:rPr>
            </w:pPr>
            <w:r>
              <w:rPr>
                <w:rFonts w:hint="eastAsia" w:ascii="ＭＳ 明朝" w:hAnsi="ＭＳ 明朝"/>
                <w:color w:val="auto"/>
                <w:spacing w:val="20"/>
                <w:w w:val="90"/>
                <w:sz w:val="18"/>
                <w:u w:val="none" w:color="auto"/>
              </w:rPr>
              <w:t>□一般</w:t>
            </w:r>
          </w:p>
        </w:tc>
      </w:tr>
      <w:tr>
        <w:trPr>
          <w:trHeight w:val="1035" w:hRule="atLeast"/>
        </w:trPr>
        <w:tc>
          <w:tcPr>
            <w:tcW w:w="7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ind w:left="113" w:right="113"/>
              <w:jc w:val="center"/>
              <w:rPr>
                <w:rFonts w:hint="default" w:ascii="ＭＳ 明朝" w:hAnsi="ＭＳ 明朝"/>
                <w:color w:val="auto"/>
                <w:spacing w:val="20"/>
                <w:sz w:val="22"/>
                <w:u w:val="none" w:color="auto"/>
              </w:rPr>
            </w:pPr>
            <w:r>
              <w:rPr>
                <w:rFonts w:hint="eastAsia" w:ascii="ＭＳ 明朝" w:hAnsi="ＭＳ 明朝"/>
                <w:color w:val="auto"/>
                <w:spacing w:val="20"/>
                <w:sz w:val="22"/>
                <w:u w:val="none" w:color="auto"/>
              </w:rPr>
              <w:t>必要と認める補装具</w:t>
            </w:r>
          </w:p>
        </w:tc>
        <w:tc>
          <w:tcPr>
            <w:tcW w:w="8249"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ind w:left="782" w:hanging="782" w:hangingChars="300"/>
              <w:jc w:val="both"/>
              <w:rPr>
                <w:rFonts w:hint="eastAsia" w:ascii="ＭＳ 明朝" w:hAnsi="ＭＳ 明朝"/>
                <w:color w:val="auto"/>
                <w:spacing w:val="20"/>
                <w:sz w:val="22"/>
                <w:u w:val="none" w:color="auto"/>
              </w:rPr>
            </w:pPr>
            <w:r>
              <w:rPr>
                <w:rFonts w:hint="eastAsia" w:ascii="ＭＳ 明朝" w:hAnsi="ＭＳ 明朝"/>
                <w:color w:val="auto"/>
                <w:spacing w:val="20"/>
                <w:sz w:val="22"/>
                <w:u w:val="none" w:color="auto"/>
              </w:rPr>
              <w:t>補装具の種目、名称</w:t>
            </w:r>
          </w:p>
          <w:p>
            <w:pPr>
              <w:pStyle w:val="0"/>
              <w:widowControl w:val="0"/>
              <w:ind w:left="782" w:hanging="782" w:hangingChars="300"/>
              <w:jc w:val="both"/>
              <w:rPr>
                <w:rFonts w:hint="eastAsia" w:ascii="ＭＳ 明朝" w:hAnsi="ＭＳ 明朝"/>
                <w:color w:val="auto"/>
                <w:spacing w:val="20"/>
                <w:sz w:val="22"/>
                <w:u w:val="none" w:color="auto"/>
              </w:rPr>
            </w:pPr>
          </w:p>
          <w:p>
            <w:pPr>
              <w:pStyle w:val="0"/>
              <w:widowControl w:val="0"/>
              <w:ind w:left="782" w:hanging="782" w:hangingChars="300"/>
              <w:jc w:val="both"/>
              <w:rPr>
                <w:rFonts w:hint="eastAsia" w:ascii="ＭＳ 明朝" w:hAnsi="ＭＳ 明朝"/>
                <w:color w:val="auto"/>
                <w:spacing w:val="20"/>
                <w:sz w:val="22"/>
                <w:u w:val="none" w:color="auto"/>
              </w:rPr>
            </w:pPr>
          </w:p>
          <w:p>
            <w:pPr>
              <w:pStyle w:val="0"/>
              <w:widowControl w:val="0"/>
              <w:ind w:left="1043" w:hanging="300"/>
              <w:jc w:val="both"/>
              <w:rPr>
                <w:rFonts w:hint="eastAsia" w:ascii="ＭＳ 明朝" w:hAnsi="ＭＳ 明朝"/>
                <w:color w:val="auto"/>
                <w:spacing w:val="20"/>
                <w:sz w:val="24"/>
                <w:u w:val="none" w:color="auto"/>
              </w:rPr>
            </w:pPr>
          </w:p>
        </w:tc>
      </w:tr>
      <w:tr>
        <w:trPr>
          <w:trHeight w:val="2265" w:hRule="atLeast"/>
        </w:trPr>
        <w:tc>
          <w:tcPr>
            <w:tcW w:w="7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ind w:left="113" w:right="113"/>
              <w:jc w:val="both"/>
              <w:rPr>
                <w:rFonts w:hint="eastAsia"/>
              </w:rPr>
            </w:pPr>
          </w:p>
        </w:tc>
        <w:tc>
          <w:tcPr>
            <w:tcW w:w="8249"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ind w:left="782" w:hanging="782" w:hangingChars="300"/>
              <w:jc w:val="both"/>
              <w:rPr>
                <w:rFonts w:hint="eastAsia" w:ascii="ＭＳ 明朝" w:hAnsi="ＭＳ 明朝"/>
                <w:color w:val="auto"/>
                <w:spacing w:val="20"/>
                <w:sz w:val="22"/>
                <w:u w:val="none" w:color="auto"/>
              </w:rPr>
            </w:pPr>
            <w:r>
              <w:rPr>
                <w:rFonts w:hint="eastAsia" w:ascii="ＭＳ 明朝" w:hAnsi="ＭＳ 明朝"/>
                <w:color w:val="auto"/>
                <w:spacing w:val="20"/>
                <w:sz w:val="22"/>
                <w:u w:val="none" w:color="auto"/>
              </w:rPr>
              <w:t>使用効果見込み</w:t>
            </w:r>
          </w:p>
          <w:p>
            <w:pPr>
              <w:pStyle w:val="0"/>
              <w:widowControl w:val="0"/>
              <w:ind w:left="715" w:hanging="715" w:hangingChars="300"/>
              <w:jc w:val="both"/>
              <w:rPr>
                <w:rFonts w:hint="eastAsia" w:ascii="ＭＳ 明朝" w:hAnsi="ＭＳ 明朝"/>
                <w:color w:val="auto"/>
                <w:spacing w:val="20"/>
                <w:w w:val="90"/>
                <w:sz w:val="18"/>
                <w:u w:val="none" w:color="auto"/>
              </w:rPr>
            </w:pPr>
            <w:r>
              <w:rPr>
                <w:rFonts w:hint="eastAsia" w:ascii="ＭＳ 明朝" w:hAnsi="ＭＳ 明朝"/>
                <w:color w:val="auto"/>
                <w:spacing w:val="20"/>
                <w:w w:val="90"/>
                <w:sz w:val="18"/>
                <w:u w:val="none" w:color="auto"/>
              </w:rPr>
              <w:t>（補装具を必要と認める理由・効果が明確となるよう記載</w:t>
            </w:r>
            <w:r>
              <w:rPr>
                <w:rFonts w:hint="eastAsia" w:ascii="ＭＳ 明朝" w:hAnsi="ＭＳ 明朝"/>
                <w:color w:val="auto"/>
                <w:spacing w:val="20"/>
                <w:w w:val="90"/>
                <w:sz w:val="18"/>
                <w:highlight w:val="none"/>
                <w:u w:val="none" w:color="auto"/>
              </w:rPr>
              <w:t>してください。</w:t>
            </w:r>
            <w:r>
              <w:rPr>
                <w:rFonts w:hint="eastAsia" w:ascii="ＭＳ 明朝" w:hAnsi="ＭＳ 明朝"/>
                <w:color w:val="auto"/>
                <w:spacing w:val="20"/>
                <w:w w:val="90"/>
                <w:sz w:val="18"/>
                <w:u w:val="none" w:color="auto"/>
              </w:rPr>
              <w:t>）</w:t>
            </w:r>
          </w:p>
          <w:p>
            <w:pPr>
              <w:pStyle w:val="0"/>
              <w:widowControl w:val="0"/>
              <w:ind w:left="1043" w:hanging="300"/>
              <w:jc w:val="both"/>
              <w:rPr>
                <w:rFonts w:hint="eastAsia" w:ascii="ＭＳ 明朝" w:hAnsi="ＭＳ 明朝"/>
                <w:color w:val="auto"/>
                <w:spacing w:val="20"/>
                <w:sz w:val="24"/>
                <w:u w:val="none" w:color="auto"/>
              </w:rPr>
            </w:pPr>
          </w:p>
          <w:p>
            <w:pPr>
              <w:pStyle w:val="0"/>
              <w:widowControl w:val="0"/>
              <w:ind w:left="1043" w:hanging="300"/>
              <w:jc w:val="both"/>
              <w:rPr>
                <w:rFonts w:hint="eastAsia" w:ascii="ＭＳ 明朝" w:hAnsi="ＭＳ 明朝"/>
                <w:color w:val="auto"/>
                <w:spacing w:val="20"/>
                <w:sz w:val="24"/>
                <w:u w:val="none" w:color="auto"/>
              </w:rPr>
            </w:pPr>
          </w:p>
          <w:p>
            <w:pPr>
              <w:pStyle w:val="0"/>
              <w:widowControl w:val="0"/>
              <w:ind w:left="1043" w:hanging="300"/>
              <w:jc w:val="both"/>
              <w:rPr>
                <w:rFonts w:hint="eastAsia" w:ascii="ＭＳ 明朝" w:hAnsi="ＭＳ 明朝"/>
                <w:color w:val="auto"/>
                <w:spacing w:val="20"/>
                <w:sz w:val="24"/>
                <w:u w:val="none" w:color="auto"/>
              </w:rPr>
            </w:pPr>
          </w:p>
          <w:p>
            <w:pPr>
              <w:pStyle w:val="0"/>
              <w:widowControl w:val="0"/>
              <w:ind w:left="1043" w:hanging="300"/>
              <w:jc w:val="both"/>
              <w:rPr>
                <w:rFonts w:hint="eastAsia" w:ascii="ＭＳ 明朝" w:hAnsi="ＭＳ 明朝"/>
                <w:color w:val="auto"/>
                <w:spacing w:val="20"/>
                <w:sz w:val="22"/>
                <w:u w:val="none" w:color="auto"/>
              </w:rPr>
            </w:pPr>
          </w:p>
        </w:tc>
      </w:tr>
      <w:tr>
        <w:trPr>
          <w:trHeight w:val="2682" w:hRule="atLeast"/>
        </w:trPr>
        <w:tc>
          <w:tcPr>
            <w:tcW w:w="9040"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left"/>
              <w:rPr>
                <w:rFonts w:hint="default" w:ascii="ＭＳ 明朝" w:hAnsi="ＭＳ 明朝"/>
                <w:color w:val="auto"/>
                <w:spacing w:val="20"/>
                <w:sz w:val="22"/>
                <w:u w:val="none" w:color="auto"/>
              </w:rPr>
            </w:pPr>
            <w:r>
              <w:rPr>
                <w:rFonts w:hint="eastAsia" w:ascii="ＭＳ 明朝" w:hAnsi="ＭＳ 明朝"/>
                <w:color w:val="auto"/>
                <w:spacing w:val="20"/>
                <w:sz w:val="22"/>
                <w:u w:val="none" w:color="auto"/>
              </w:rPr>
              <w:t>上記のとおり補装具費支給が必要である。</w:t>
            </w:r>
          </w:p>
          <w:p>
            <w:pPr>
              <w:pStyle w:val="0"/>
              <w:widowControl w:val="0"/>
              <w:ind w:firstLine="511" w:firstLineChars="196"/>
              <w:jc w:val="left"/>
              <w:rPr>
                <w:rFonts w:hint="eastAsia" w:ascii="ＭＳ 明朝" w:hAnsi="ＭＳ 明朝"/>
                <w:color w:val="auto"/>
                <w:spacing w:val="20"/>
                <w:sz w:val="22"/>
                <w:u w:val="none" w:color="auto"/>
              </w:rPr>
            </w:pPr>
            <w:r>
              <w:rPr>
                <w:rFonts w:hint="eastAsia" w:ascii="ＭＳ 明朝" w:hAnsi="ＭＳ 明朝"/>
                <w:color w:val="auto"/>
                <w:spacing w:val="20"/>
                <w:sz w:val="22"/>
                <w:u w:val="none" w:color="auto"/>
              </w:rPr>
              <w:t>　　年　　月　　日</w:t>
            </w:r>
          </w:p>
          <w:p>
            <w:pPr>
              <w:pStyle w:val="0"/>
              <w:widowControl w:val="0"/>
              <w:spacing w:line="280" w:lineRule="exact"/>
              <w:jc w:val="both"/>
              <w:rPr>
                <w:rFonts w:hint="eastAsia" w:ascii="ＭＳ 明朝" w:hAnsi="ＭＳ 明朝"/>
                <w:color w:val="auto"/>
                <w:u w:val="none" w:color="auto"/>
              </w:rPr>
            </w:pPr>
            <w:r>
              <w:rPr>
                <w:rFonts w:hint="eastAsia" w:ascii="ＭＳ 明朝" w:hAnsi="ＭＳ 明朝"/>
                <w:color w:val="auto"/>
                <w:spacing w:val="26"/>
                <w:kern w:val="0"/>
                <w:u w:val="none" w:color="auto"/>
                <w:fitText w:val="1260" w:id="2"/>
              </w:rPr>
              <w:t>医療機関</w:t>
            </w:r>
            <w:r>
              <w:rPr>
                <w:rFonts w:hint="eastAsia" w:ascii="ＭＳ 明朝" w:hAnsi="ＭＳ 明朝"/>
                <w:color w:val="auto"/>
                <w:spacing w:val="1"/>
                <w:kern w:val="0"/>
                <w:u w:val="none" w:color="auto"/>
                <w:fitText w:val="1260" w:id="2"/>
              </w:rPr>
              <w:t>名</w:t>
            </w:r>
          </w:p>
          <w:p>
            <w:pPr>
              <w:pStyle w:val="0"/>
              <w:widowControl w:val="0"/>
              <w:spacing w:line="280" w:lineRule="exact"/>
              <w:jc w:val="both"/>
              <w:rPr>
                <w:rFonts w:hint="eastAsia" w:ascii="ＭＳ 明朝" w:hAnsi="ＭＳ 明朝"/>
                <w:color w:val="auto"/>
                <w:kern w:val="0"/>
                <w:u w:val="none" w:color="auto"/>
              </w:rPr>
            </w:pPr>
            <w:r>
              <w:rPr>
                <w:rFonts w:hint="eastAsia" w:ascii="ＭＳ 明朝" w:hAnsi="ＭＳ 明朝"/>
                <w:color w:val="auto"/>
                <w:spacing w:val="157"/>
                <w:kern w:val="0"/>
                <w:u w:val="none" w:color="auto"/>
                <w:fitText w:val="1260" w:id="3"/>
              </w:rPr>
              <w:t>所在</w:t>
            </w:r>
            <w:r>
              <w:rPr>
                <w:rFonts w:hint="eastAsia" w:ascii="ＭＳ 明朝" w:hAnsi="ＭＳ 明朝"/>
                <w:color w:val="auto"/>
                <w:spacing w:val="1"/>
                <w:kern w:val="0"/>
                <w:u w:val="none" w:color="auto"/>
                <w:fitText w:val="1260" w:id="3"/>
              </w:rPr>
              <w:t>地</w:t>
            </w:r>
          </w:p>
          <w:p>
            <w:pPr>
              <w:pStyle w:val="0"/>
              <w:widowControl w:val="0"/>
              <w:spacing w:line="280" w:lineRule="exact"/>
              <w:jc w:val="both"/>
              <w:rPr>
                <w:rFonts w:hint="eastAsia" w:ascii="ＭＳ 明朝" w:hAnsi="ＭＳ 明朝"/>
                <w:color w:val="auto"/>
                <w:kern w:val="0"/>
                <w:u w:val="none" w:color="auto"/>
              </w:rPr>
            </w:pPr>
            <w:r>
              <w:rPr>
                <w:rFonts w:hint="eastAsia" w:ascii="ＭＳ 明朝" w:hAnsi="ＭＳ 明朝"/>
                <w:color w:val="auto"/>
                <w:kern w:val="0"/>
                <w:u w:val="none" w:color="auto"/>
              </w:rPr>
              <w:t>診療担当科名</w:t>
            </w:r>
          </w:p>
          <w:p>
            <w:pPr>
              <w:pStyle w:val="0"/>
              <w:widowControl w:val="0"/>
              <w:spacing w:line="280" w:lineRule="exact"/>
              <w:jc w:val="both"/>
              <w:rPr>
                <w:rFonts w:hint="eastAsia" w:ascii="ＭＳ 明朝" w:hAnsi="ＭＳ 明朝"/>
                <w:color w:val="auto"/>
                <w:kern w:val="0"/>
                <w:u w:val="none" w:color="auto"/>
              </w:rPr>
            </w:pPr>
            <w:r>
              <w:rPr>
                <w:rFonts w:hint="eastAsia" w:ascii="ＭＳ 明朝" w:hAnsi="ＭＳ 明朝"/>
                <w:color w:val="auto"/>
                <w:kern w:val="0"/>
                <w:u w:val="none" w:color="auto"/>
              </w:rPr>
              <w:t>作成医師氏名　　　　　　　　　　　　　　　　　　　　　　　　　　　　　印</w:t>
            </w:r>
          </w:p>
          <w:p>
            <w:pPr>
              <w:pStyle w:val="0"/>
              <w:widowControl w:val="0"/>
              <w:jc w:val="left"/>
              <w:rPr>
                <w:rFonts w:hint="eastAsia" w:ascii="ＭＳ 明朝" w:hAnsi="ＭＳ 明朝"/>
                <w:color w:val="auto"/>
                <w:kern w:val="0"/>
                <w:u w:val="none" w:color="auto"/>
              </w:rPr>
            </w:pPr>
            <w:r>
              <w:rPr>
                <w:rFonts w:hint="eastAsia" w:ascii="ＭＳ 明朝" w:hAnsi="ＭＳ 明朝"/>
                <w:color w:val="auto"/>
                <w:spacing w:val="70"/>
                <w:kern w:val="0"/>
                <w:u w:val="none" w:color="auto"/>
                <w:fitText w:val="1260" w:id="4"/>
              </w:rPr>
              <w:t>電話番</w:t>
            </w:r>
            <w:r>
              <w:rPr>
                <w:rFonts w:hint="eastAsia" w:ascii="ＭＳ 明朝" w:hAnsi="ＭＳ 明朝"/>
                <w:color w:val="auto"/>
                <w:spacing w:val="30"/>
                <w:kern w:val="0"/>
                <w:u w:val="none" w:color="auto"/>
                <w:fitText w:val="1260" w:id="4"/>
              </w:rPr>
              <w:t>号</w:t>
            </w:r>
            <w:r>
              <w:rPr>
                <w:rFonts w:hint="eastAsia" w:ascii="ＭＳ 明朝" w:hAnsi="ＭＳ 明朝"/>
                <w:color w:val="auto"/>
                <w:kern w:val="0"/>
                <w:u w:val="none" w:color="auto"/>
              </w:rPr>
              <w:t>　　　　　　　　（　　　　　）</w:t>
            </w:r>
          </w:p>
          <w:p>
            <w:pPr>
              <w:pStyle w:val="0"/>
              <w:widowControl w:val="0"/>
              <w:ind w:left="743" w:firstLine="316" w:firstLineChars="150"/>
              <w:jc w:val="left"/>
              <w:rPr>
                <w:rFonts w:hint="eastAsia" w:ascii="ＭＳ 明朝" w:hAnsi="ＭＳ 明朝"/>
                <w:color w:val="auto"/>
                <w:kern w:val="0"/>
                <w:u w:val="none" w:color="auto"/>
              </w:rPr>
            </w:pPr>
          </w:p>
          <w:p>
            <w:pPr>
              <w:pStyle w:val="0"/>
              <w:widowControl w:val="0"/>
              <w:numPr>
                <w:ilvl w:val="0"/>
                <w:numId w:val="1"/>
              </w:numPr>
              <w:spacing w:line="280" w:lineRule="exact"/>
              <w:jc w:val="both"/>
              <w:rPr>
                <w:rFonts w:hint="eastAsia" w:ascii="ＭＳ 明朝" w:hAnsi="ＭＳ 明朝"/>
                <w:color w:val="auto"/>
                <w:sz w:val="18"/>
                <w:u w:val="none" w:color="auto"/>
              </w:rPr>
            </w:pPr>
            <w:r>
              <w:rPr>
                <w:rFonts w:hint="eastAsia" w:ascii="ＭＳ 明朝" w:hAnsi="ＭＳ 明朝"/>
                <w:color w:val="auto"/>
                <w:sz w:val="18"/>
                <w:u w:val="none" w:color="auto"/>
              </w:rPr>
              <w:t>下記の該当する項目にチェックしてください。（いずれかに該当しなければ記載することができません。）</w:t>
            </w:r>
          </w:p>
          <w:p>
            <w:pPr>
              <w:pStyle w:val="0"/>
              <w:widowControl w:val="0"/>
              <w:spacing w:line="220" w:lineRule="exact"/>
              <w:ind w:left="361" w:hanging="361" w:hangingChars="200"/>
              <w:jc w:val="both"/>
              <w:rPr>
                <w:rFonts w:hint="eastAsia" w:ascii="ＭＳ 明朝" w:hAnsi="ＭＳ 明朝"/>
                <w:color w:val="auto"/>
                <w:sz w:val="18"/>
                <w:u w:val="none" w:color="auto"/>
              </w:rPr>
            </w:pPr>
            <w:r>
              <w:rPr>
                <w:rFonts w:hint="eastAsia" w:ascii="ＭＳ 明朝" w:hAnsi="ＭＳ 明朝"/>
                <w:color w:val="auto"/>
                <w:sz w:val="18"/>
                <w:u w:val="none" w:color="auto"/>
              </w:rPr>
              <w:t>□　</w:t>
            </w:r>
            <w:r>
              <w:rPr>
                <w:rFonts w:hint="eastAsia" w:ascii="ＭＳ 明朝" w:hAnsi="ＭＳ 明朝"/>
                <w:color w:val="auto"/>
                <w:w w:val="80"/>
                <w:sz w:val="18"/>
                <w:u w:val="none" w:color="auto"/>
              </w:rPr>
              <w:t>身体障害者福祉法第１５条の規定に基づき指定された医師で、かつ</w:t>
            </w:r>
            <w:r>
              <w:rPr>
                <w:rFonts w:hint="eastAsia" w:ascii="ＭＳ 明朝" w:hAnsi="ＭＳ 明朝"/>
                <w:color w:val="auto"/>
                <w:w w:val="80"/>
                <w:kern w:val="0"/>
                <w:sz w:val="18"/>
                <w:u w:val="none" w:color="auto"/>
              </w:rPr>
              <w:t>所属医学会において認定されている専門医（※注）</w:t>
            </w:r>
          </w:p>
          <w:p>
            <w:pPr>
              <w:pStyle w:val="0"/>
              <w:widowControl w:val="0"/>
              <w:spacing w:line="220" w:lineRule="exact"/>
              <w:ind w:left="361" w:hanging="361" w:hangingChars="200"/>
              <w:jc w:val="both"/>
              <w:rPr>
                <w:rFonts w:hint="eastAsia" w:ascii="ＭＳ 明朝" w:hAnsi="ＭＳ 明朝"/>
                <w:color w:val="auto"/>
                <w:sz w:val="18"/>
                <w:u w:val="none" w:color="auto"/>
              </w:rPr>
            </w:pPr>
            <w:r>
              <w:rPr>
                <w:rFonts w:hint="eastAsia" w:ascii="ＭＳ 明朝" w:hAnsi="ＭＳ 明朝"/>
                <w:color w:val="auto"/>
                <w:sz w:val="18"/>
                <w:u w:val="none" w:color="auto"/>
              </w:rPr>
              <w:t>□　</w:t>
            </w:r>
            <w:r>
              <w:rPr>
                <w:rFonts w:hint="eastAsia" w:ascii="ＭＳ 明朝" w:hAnsi="ＭＳ 明朝"/>
                <w:color w:val="auto"/>
                <w:w w:val="80"/>
                <w:sz w:val="18"/>
                <w:u w:val="none" w:color="auto"/>
              </w:rPr>
              <w:t>指定自立支援医療機関において当該医療を主として担当する医師で、かつ</w:t>
            </w:r>
            <w:r>
              <w:rPr>
                <w:rFonts w:hint="eastAsia" w:ascii="ＭＳ 明朝" w:hAnsi="ＭＳ 明朝"/>
                <w:color w:val="auto"/>
                <w:w w:val="80"/>
                <w:kern w:val="0"/>
                <w:sz w:val="18"/>
                <w:u w:val="none" w:color="auto"/>
              </w:rPr>
              <w:t>所属医学会において認定されている専門医（※注</w:t>
            </w:r>
            <w:r>
              <w:rPr>
                <w:rFonts w:hint="eastAsia" w:ascii="ＭＳ 明朝" w:hAnsi="ＭＳ 明朝"/>
                <w:color w:val="auto"/>
                <w:w w:val="90"/>
                <w:kern w:val="0"/>
                <w:sz w:val="18"/>
                <w:u w:val="none" w:color="auto"/>
              </w:rPr>
              <w:t>）</w:t>
            </w:r>
          </w:p>
          <w:p>
            <w:pPr>
              <w:pStyle w:val="0"/>
              <w:widowControl w:val="0"/>
              <w:spacing w:line="220" w:lineRule="exact"/>
              <w:jc w:val="left"/>
              <w:rPr>
                <w:rFonts w:hint="eastAsia" w:ascii="ＭＳ 明朝" w:hAnsi="ＭＳ 明朝"/>
                <w:color w:val="auto"/>
                <w:kern w:val="0"/>
                <w:u w:val="none" w:color="auto"/>
              </w:rPr>
            </w:pPr>
            <w:r>
              <w:rPr>
                <w:rFonts w:hint="eastAsia" w:ascii="ＭＳ 明朝" w:hAnsi="ＭＳ 明朝"/>
                <w:color w:val="auto"/>
                <w:sz w:val="18"/>
                <w:u w:val="none" w:color="auto"/>
              </w:rPr>
              <w:t>□　</w:t>
            </w:r>
            <w:r>
              <w:rPr>
                <w:rFonts w:hint="eastAsia" w:ascii="ＭＳ 明朝" w:hAnsi="ＭＳ 明朝"/>
                <w:color w:val="auto"/>
                <w:w w:val="80"/>
                <w:kern w:val="0"/>
                <w:sz w:val="18"/>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default" w:ascii="ＭＳ 明朝" w:hAnsi="ＭＳ 明朝"/>
                <w:color w:val="auto"/>
                <w:spacing w:val="20"/>
                <w:sz w:val="17"/>
                <w:u w:val="none" w:color="auto"/>
              </w:rPr>
            </w:pPr>
            <w:r>
              <w:rPr>
                <w:rFonts w:hint="eastAsia" w:ascii="ＭＳ 明朝" w:hAnsi="ＭＳ 明朝"/>
                <w:color w:val="auto"/>
                <w:sz w:val="18"/>
                <w:u w:val="none" w:color="auto"/>
              </w:rPr>
              <w:t>□</w:t>
            </w:r>
            <w:r>
              <w:rPr>
                <w:rFonts w:hint="eastAsia" w:ascii="ＭＳ 明朝" w:hAnsi="ＭＳ 明朝"/>
                <w:color w:val="auto"/>
                <w:sz w:val="17"/>
                <w:u w:val="none" w:color="auto"/>
              </w:rPr>
              <w:t>　</w:t>
            </w:r>
            <w:r>
              <w:rPr>
                <w:rFonts w:hint="eastAsia" w:ascii="ＭＳ 明朝" w:hAnsi="ＭＳ 明朝"/>
                <w:strike w:val="0"/>
                <w:dstrike w:val="0"/>
                <w:color w:val="auto"/>
                <w:sz w:val="16"/>
                <w:u w:val="none" w:color="auto"/>
              </w:rPr>
              <w:t>難病の患者に対する医療等に関する法律第</w:t>
            </w:r>
            <w:r>
              <w:rPr>
                <w:rFonts w:hint="eastAsia" w:ascii="ＭＳ 明朝" w:hAnsi="ＭＳ 明朝"/>
                <w:strike w:val="0"/>
                <w:dstrike w:val="0"/>
                <w:color w:val="auto"/>
                <w:sz w:val="16"/>
                <w:u w:val="none" w:color="auto"/>
              </w:rPr>
              <w:t>6</w:t>
            </w:r>
            <w:r>
              <w:rPr>
                <w:rFonts w:hint="eastAsia" w:ascii="ＭＳ 明朝" w:hAnsi="ＭＳ 明朝"/>
                <w:strike w:val="0"/>
                <w:dstrike w:val="0"/>
                <w:color w:val="auto"/>
                <w:sz w:val="16"/>
                <w:u w:val="none" w:color="auto"/>
              </w:rPr>
              <w:t>条第１項に基づき都道府県が定める医師</w:t>
            </w:r>
          </w:p>
        </w:tc>
      </w:tr>
    </w:tbl>
    <w:p>
      <w:pPr>
        <w:pStyle w:val="0"/>
        <w:rPr>
          <w:rFonts w:hint="eastAsia"/>
          <w:color w:val="auto"/>
          <w:u w:val="none" w:color="auto"/>
        </w:rPr>
      </w:pPr>
    </w:p>
    <w:p>
      <w:pPr>
        <w:pStyle w:val="0"/>
        <w:rPr>
          <w:rFonts w:hint="eastAsia"/>
          <w:color w:val="auto"/>
          <w:sz w:val="20"/>
          <w:u w:val="none" w:color="auto"/>
        </w:rPr>
      </w:pPr>
    </w:p>
    <w:p>
      <w:pPr>
        <w:pStyle w:val="0"/>
        <w:rPr>
          <w:rFonts w:hint="default"/>
          <w:color w:val="auto"/>
        </w:rPr>
        <w:sectPr>
          <w:footerReference r:id="rId6" w:type="even"/>
          <w:footerReference r:id="rId7" w:type="default"/>
          <w:pgSz w:w="11907" w:h="16840"/>
          <w:pgMar w:top="1134" w:right="1531" w:bottom="1134" w:left="1531" w:header="0" w:footer="284" w:gutter="0"/>
          <w:cols w:space="720"/>
          <w:textDirection w:val="lrTb"/>
          <w:docGrid w:type="linesAndChars" w:linePitch="331" w:charSpace="121"/>
        </w:sectPr>
      </w:pPr>
      <w:bookmarkStart w:id="0" w:name="_GoBack"/>
      <w:bookmarkEnd w:id="0"/>
    </w:p>
    <w:p>
      <w:pPr>
        <w:pStyle w:val="0"/>
        <w:spacing w:line="240" w:lineRule="exact"/>
        <w:rPr>
          <w:rFonts w:hint="eastAsia"/>
          <w:color w:val="auto"/>
          <w:u w:val="none" w:color="auto"/>
        </w:rPr>
      </w:pPr>
    </w:p>
    <w:sectPr>
      <w:footerReference r:id="rId8" w:type="even"/>
      <w:footerReference r:id="rId9"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8400" w:firstLineChars="400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2298</TotalTime>
  <Pages>4</Pages>
  <Words>5</Words>
  <Characters>1307</Characters>
  <Application>JUST Note</Application>
  <Lines>272</Lines>
  <Paragraphs>91</Paragraphs>
  <CharactersWithSpaces>1504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飯尾　梢江</cp:lastModifiedBy>
  <dcterms:created xsi:type="dcterms:W3CDTF">2024-06-17T04:45:00Z</dcterms:created>
  <dcterms:modified xsi:type="dcterms:W3CDTF">2025-01-24T05:47:16Z</dcterms:modified>
  <cp:revision>36</cp:revision>
</cp:coreProperties>
</file>