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様式２－９（表面）</w:t>
      </w:r>
    </w:p>
    <w:p>
      <w:pPr>
        <w:pStyle w:val="0"/>
        <w:spacing w:line="440" w:lineRule="exact"/>
        <w:jc w:val="center"/>
        <w:rPr>
          <w:rFonts w:hint="eastAsia" w:ascii="ＭＳ 明朝" w:hAnsi="ＭＳ 明朝"/>
          <w:b w:val="1"/>
          <w:color w:val="auto"/>
          <w:sz w:val="28"/>
          <w:highlight w:val="none"/>
          <w:u w:val="none" w:color="auto"/>
        </w:rPr>
      </w:pPr>
      <w:r>
        <w:rPr>
          <w:rFonts w:hint="eastAsia" w:ascii="ＭＳ 明朝" w:hAnsi="ＭＳ 明朝"/>
          <w:b w:val="1"/>
          <w:color w:val="auto"/>
          <w:sz w:val="28"/>
          <w:highlight w:val="none"/>
          <w:u w:val="none" w:color="auto"/>
        </w:rPr>
        <w:t>補装具費支給に関する意見書（重度障害者用意思伝達装置用）</w:t>
      </w:r>
    </w:p>
    <w:p>
      <w:pPr>
        <w:pStyle w:val="0"/>
        <w:spacing w:line="440" w:lineRule="exact"/>
        <w:rPr>
          <w:rFonts w:hint="eastAsia" w:ascii="ＭＳ 明朝" w:hAnsi="ＭＳ 明朝"/>
          <w:b w:val="1"/>
          <w:color w:val="auto"/>
          <w:highlight w:val="none"/>
          <w:u w:val="none" w:color="auto"/>
        </w:rPr>
      </w:pPr>
      <w:r>
        <w:rPr>
          <w:rFonts w:hint="eastAsia" w:ascii="ＭＳ 明朝" w:hAnsi="ＭＳ 明朝"/>
          <w:b w:val="1"/>
          <w:color w:val="auto"/>
          <w:highlight w:val="none"/>
          <w:u w:val="none" w:color="auto"/>
        </w:rPr>
        <w:t>※太枠欄は記入しないでください。</w:t>
      </w:r>
    </w:p>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b w:val="1"/>
                <w:color w:val="auto"/>
                <w:highlight w:val="none"/>
                <w:u w:val="none" w:color="auto"/>
              </w:rPr>
            </w:pPr>
            <w:r>
              <w:rPr>
                <w:rFonts w:hint="eastAsia" w:ascii="ＭＳ 明朝" w:hAnsi="ＭＳ 明朝"/>
                <w:b w:val="1"/>
                <w:color w:val="auto"/>
                <w:highlight w:val="none"/>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highlight w:val="none"/>
                <w:u w:val="none" w:color="auto"/>
              </w:rPr>
            </w:pPr>
            <w:r>
              <w:rPr>
                <w:rFonts w:hint="eastAsia" w:ascii="ＭＳ 明朝" w:hAnsi="ＭＳ 明朝"/>
                <w:color w:val="auto"/>
                <w:spacing w:val="35"/>
                <w:kern w:val="0"/>
                <w:highlight w:val="none"/>
                <w:u w:val="none" w:color="auto"/>
                <w:fitText w:val="1050" w:id="1"/>
              </w:rPr>
              <w:t>審査結</w:t>
            </w:r>
            <w:r>
              <w:rPr>
                <w:rFonts w:hint="eastAsia" w:ascii="ＭＳ 明朝" w:hAnsi="ＭＳ 明朝"/>
                <w:color w:val="auto"/>
                <w:kern w:val="0"/>
                <w:highlight w:val="none"/>
                <w:u w:val="none" w:color="auto"/>
                <w:fitText w:val="1050" w:id="1"/>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１　適当　　　２　不適当　　　３　要確認</w:t>
            </w:r>
          </w:p>
        </w:tc>
      </w:tr>
      <w:tr>
        <w:trPr>
          <w:trHeight w:val="1378"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40" w:lineRule="exact"/>
              <w:rPr>
                <w:rFonts w:hint="eastAsia" w:ascii="ＭＳ 明朝" w:hAnsi="ＭＳ 明朝"/>
                <w:color w:val="auto"/>
                <w:sz w:val="16"/>
                <w:highlight w:val="none"/>
                <w:u w:val="none" w:color="auto"/>
              </w:rPr>
            </w:pPr>
            <w:r>
              <w:rPr>
                <w:rFonts w:hint="eastAsia" w:ascii="ＭＳ 明朝" w:hAnsi="ＭＳ 明朝"/>
                <w:color w:val="auto"/>
                <w:sz w:val="22"/>
                <w:highlight w:val="none"/>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highlight w:val="none"/>
                <w:u w:val="none" w:color="auto"/>
              </w:rPr>
            </w:pPr>
            <w:r>
              <w:rPr>
                <w:rFonts w:hint="eastAsia" w:ascii="ＭＳ 明朝" w:hAnsi="ＭＳ 明朝"/>
                <w:color w:val="auto"/>
                <w:spacing w:val="35"/>
                <w:kern w:val="0"/>
                <w:highlight w:val="none"/>
                <w:u w:val="none" w:color="auto"/>
                <w:fitText w:val="1050" w:id="2"/>
              </w:rPr>
              <w:t>審査医</w:t>
            </w:r>
            <w:r>
              <w:rPr>
                <w:rFonts w:hint="eastAsia" w:ascii="ＭＳ 明朝" w:hAnsi="ＭＳ 明朝"/>
                <w:color w:val="auto"/>
                <w:spacing w:val="15"/>
                <w:kern w:val="0"/>
                <w:highlight w:val="none"/>
                <w:u w:val="none" w:color="auto"/>
                <w:fitText w:val="1050" w:id="2"/>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4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tc>
      </w:tr>
    </w:tbl>
    <w:p>
      <w:pPr>
        <w:pStyle w:val="0"/>
        <w:rPr>
          <w:rFonts w:hint="eastAsia" w:ascii="ＭＳ 明朝" w:hAnsi="ＭＳ 明朝"/>
          <w:color w:val="auto"/>
          <w:sz w:val="20"/>
          <w:highlight w:val="none"/>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2879"/>
        <w:gridCol w:w="888"/>
        <w:gridCol w:w="703"/>
        <w:gridCol w:w="720"/>
        <w:gridCol w:w="1440"/>
        <w:gridCol w:w="1080"/>
      </w:tblGrid>
      <w:tr>
        <w:trPr>
          <w:trHeight w:val="688"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氏　　　名</w:t>
            </w:r>
          </w:p>
        </w:tc>
        <w:tc>
          <w:tcPr>
            <w:tcW w:w="28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highlight w:val="none"/>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生年</w:t>
            </w:r>
          </w:p>
          <w:p>
            <w:pPr>
              <w:pStyle w:val="0"/>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月日</w:t>
            </w:r>
          </w:p>
        </w:tc>
        <w:tc>
          <w:tcPr>
            <w:tcW w:w="32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highlight w:val="none"/>
                <w:u w:val="none" w:color="auto"/>
              </w:rPr>
            </w:pPr>
            <w:r>
              <w:rPr>
                <w:rFonts w:hint="eastAsia" w:ascii="ＭＳ 明朝" w:hAnsi="ＭＳ 明朝"/>
                <w:color w:val="auto"/>
                <w:kern w:val="0"/>
                <w:highlight w:val="none"/>
                <w:u w:val="none" w:color="auto"/>
              </w:rPr>
              <w:t>年　　月　　日</w:t>
            </w:r>
          </w:p>
        </w:tc>
      </w:tr>
      <w:tr>
        <w:trPr>
          <w:cantSplit/>
          <w:trHeight w:val="529"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住　　　所</w:t>
            </w:r>
          </w:p>
        </w:tc>
        <w:tc>
          <w:tcPr>
            <w:tcW w:w="663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highlight w:val="none"/>
                <w:u w:val="none" w:color="auto"/>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歳</w:t>
            </w:r>
          </w:p>
        </w:tc>
      </w:tr>
      <w:tr>
        <w:trPr>
          <w:cantSplit/>
          <w:trHeight w:val="529"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手帳障害名</w:t>
            </w:r>
          </w:p>
        </w:tc>
        <w:tc>
          <w:tcPr>
            <w:tcW w:w="51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highlight w:val="none"/>
                <w:u w:val="none" w:color="auto"/>
              </w:rPr>
            </w:pPr>
            <w:r>
              <w:rPr>
                <w:rFonts w:hint="eastAsia" w:ascii="ＭＳ 明朝" w:hAnsi="ＭＳ 明朝"/>
                <w:color w:val="auto"/>
                <w:highlight w:val="none"/>
                <w:u w:val="none" w:color="auto"/>
              </w:rPr>
              <w:t>□肢体　□音声・言語　□その他（　　　　　　　）</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手帳障害等級</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級</w:t>
            </w:r>
          </w:p>
        </w:tc>
      </w:tr>
      <w:tr>
        <w:trPr>
          <w:cantSplit/>
          <w:trHeight w:val="745"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highlight w:val="none"/>
                <w:u w:val="none" w:color="auto"/>
              </w:rPr>
            </w:pPr>
            <w:r>
              <w:rPr>
                <w:rFonts w:hint="eastAsia" w:ascii="ＭＳ 明朝" w:hAnsi="ＭＳ 明朝"/>
                <w:color w:val="auto"/>
                <w:kern w:val="0"/>
                <w:highlight w:val="none"/>
                <w:u w:val="none" w:color="auto"/>
              </w:rPr>
              <w:t>原因となった疾病・外傷名</w:t>
            </w:r>
          </w:p>
        </w:tc>
        <w:tc>
          <w:tcPr>
            <w:tcW w:w="77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16"/>
                <w:highlight w:val="none"/>
                <w:u w:val="none" w:color="auto"/>
              </w:rPr>
            </w:pPr>
            <w:r>
              <w:rPr>
                <w:rFonts w:hint="eastAsia" w:ascii="ＭＳ 明朝" w:hAnsi="ＭＳ 明朝"/>
                <w:color w:val="auto"/>
                <w:highlight w:val="none"/>
                <w:u w:val="none" w:color="auto"/>
              </w:rPr>
              <w:t>□先天性　□疾病　□交通　□労災　□その他</w:t>
            </w:r>
            <w:r>
              <w:rPr>
                <w:rFonts w:hint="eastAsia" w:ascii="ＭＳ 明朝" w:hAnsi="ＭＳ 明朝"/>
                <w:color w:val="auto"/>
                <w:sz w:val="16"/>
                <w:highlight w:val="none"/>
                <w:u w:val="none" w:color="auto"/>
              </w:rPr>
              <w:t>（　　　　　　　　　　　　　　　　　）</w:t>
            </w:r>
          </w:p>
          <w:p>
            <w:pPr>
              <w:pStyle w:val="21"/>
              <w:tabs>
                <w:tab w:val="clear" w:pos="4252"/>
                <w:tab w:val="clear" w:pos="8504"/>
              </w:tabs>
              <w:snapToGrid w:val="1"/>
              <w:rPr>
                <w:rFonts w:hint="eastAsia" w:ascii="ＭＳ 明朝" w:hAnsi="ＭＳ 明朝"/>
                <w:color w:val="auto"/>
                <w:sz w:val="16"/>
                <w:highlight w:val="none"/>
                <w:u w:val="none" w:color="auto"/>
              </w:rPr>
            </w:pPr>
            <w:r>
              <w:rPr>
                <w:rFonts w:hint="eastAsia" w:ascii="ＭＳ 明朝" w:hAnsi="ＭＳ 明朝"/>
                <w:color w:val="auto"/>
                <w:sz w:val="24"/>
                <w:highlight w:val="none"/>
                <w:u w:val="none" w:color="auto"/>
              </w:rPr>
              <w:t>(</w:t>
            </w:r>
            <w:r>
              <w:rPr>
                <w:rFonts w:hint="eastAsia" w:ascii="ＭＳ 明朝" w:hAnsi="ＭＳ 明朝"/>
                <w:color w:val="auto"/>
                <w:sz w:val="24"/>
                <w:highlight w:val="none"/>
                <w:u w:val="none" w:color="auto"/>
              </w:rPr>
              <w:t>病名：　　　　　　　　　　　　　　　　　　　　　　　　　　　</w:t>
            </w:r>
            <w:r>
              <w:rPr>
                <w:rFonts w:hint="eastAsia" w:ascii="ＭＳ 明朝" w:hAnsi="ＭＳ 明朝"/>
                <w:color w:val="auto"/>
                <w:sz w:val="24"/>
                <w:highlight w:val="none"/>
                <w:u w:val="none" w:color="auto"/>
              </w:rPr>
              <w:t>)</w:t>
            </w:r>
          </w:p>
        </w:tc>
      </w:tr>
      <w:tr>
        <w:trPr>
          <w:cantSplit/>
          <w:trHeight w:val="534"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highlight w:val="none"/>
                <w:u w:val="none" w:color="auto"/>
              </w:rPr>
            </w:pPr>
            <w:r>
              <w:rPr>
                <w:rFonts w:hint="eastAsia" w:ascii="ＭＳ 明朝" w:hAnsi="ＭＳ 明朝"/>
                <w:color w:val="auto"/>
                <w:spacing w:val="26"/>
                <w:kern w:val="0"/>
                <w:highlight w:val="none"/>
                <w:u w:val="none" w:color="auto"/>
                <w:fitText w:val="1260" w:id="3"/>
              </w:rPr>
              <w:t>疾病・外</w:t>
            </w:r>
            <w:r>
              <w:rPr>
                <w:rFonts w:hint="eastAsia" w:ascii="ＭＳ 明朝" w:hAnsi="ＭＳ 明朝"/>
                <w:color w:val="auto"/>
                <w:spacing w:val="1"/>
                <w:kern w:val="0"/>
                <w:highlight w:val="none"/>
                <w:u w:val="none" w:color="auto"/>
                <w:fitText w:val="1260" w:id="3"/>
              </w:rPr>
              <w:t>傷</w:t>
            </w:r>
          </w:p>
          <w:p>
            <w:pPr>
              <w:pStyle w:val="0"/>
              <w:jc w:val="center"/>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4"/>
              </w:rPr>
              <w:t>発生年</w:t>
            </w:r>
            <w:r>
              <w:rPr>
                <w:rFonts w:hint="eastAsia" w:ascii="ＭＳ 明朝" w:hAnsi="ＭＳ 明朝"/>
                <w:color w:val="auto"/>
                <w:spacing w:val="30"/>
                <w:kern w:val="0"/>
                <w:highlight w:val="none"/>
                <w:u w:val="none" w:color="auto"/>
                <w:fitText w:val="1260" w:id="4"/>
              </w:rPr>
              <w:t>月</w:t>
            </w:r>
          </w:p>
        </w:tc>
        <w:tc>
          <w:tcPr>
            <w:tcW w:w="77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eastAsia" w:ascii="ＭＳ 明朝" w:hAnsi="ＭＳ 明朝"/>
                <w:color w:val="auto"/>
                <w:kern w:val="0"/>
                <w:sz w:val="20"/>
                <w:highlight w:val="none"/>
                <w:u w:val="none" w:color="auto"/>
              </w:rPr>
            </w:pPr>
            <w:r>
              <w:rPr>
                <w:rFonts w:hint="eastAsia"/>
                <w:color w:val="auto"/>
                <w:kern w:val="0"/>
                <w:highlight w:val="none"/>
                <w:u w:val="none" w:color="auto"/>
              </w:rPr>
              <w:t>　　　　</w:t>
            </w:r>
            <w:r>
              <w:rPr>
                <w:rFonts w:hint="eastAsia"/>
                <w:color w:val="auto"/>
                <w:highlight w:val="none"/>
                <w:u w:val="none" w:color="auto"/>
              </w:rPr>
              <w:t>年　　　月ごろ</w:t>
            </w:r>
          </w:p>
        </w:tc>
      </w:tr>
      <w:tr>
        <w:trPr>
          <w:trHeight w:val="2876"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highlight w:val="none"/>
                <w:u w:val="none" w:color="auto"/>
              </w:rPr>
            </w:pPr>
            <w:r>
              <w:rPr>
                <w:rFonts w:hint="eastAsia" w:ascii="ＭＳ 明朝" w:hAnsi="ＭＳ 明朝"/>
                <w:color w:val="auto"/>
                <w:spacing w:val="157"/>
                <w:kern w:val="0"/>
                <w:highlight w:val="none"/>
                <w:u w:val="none" w:color="auto"/>
                <w:fitText w:val="1260" w:id="5"/>
              </w:rPr>
              <w:t>現在</w:t>
            </w:r>
            <w:r>
              <w:rPr>
                <w:rFonts w:hint="eastAsia" w:ascii="ＭＳ 明朝" w:hAnsi="ＭＳ 明朝"/>
                <w:color w:val="auto"/>
                <w:spacing w:val="1"/>
                <w:kern w:val="0"/>
                <w:highlight w:val="none"/>
                <w:u w:val="none" w:color="auto"/>
                <w:fitText w:val="1260" w:id="5"/>
              </w:rPr>
              <w:t>の</w:t>
            </w:r>
          </w:p>
          <w:p>
            <w:pPr>
              <w:pStyle w:val="0"/>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上下肢機能等</w:t>
            </w:r>
          </w:p>
          <w:p>
            <w:pPr>
              <w:pStyle w:val="0"/>
              <w:jc w:val="center"/>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6"/>
              </w:rPr>
              <w:t>の状</w:t>
            </w:r>
            <w:r>
              <w:rPr>
                <w:rFonts w:hint="eastAsia" w:ascii="ＭＳ 明朝" w:hAnsi="ＭＳ 明朝"/>
                <w:color w:val="auto"/>
                <w:spacing w:val="1"/>
                <w:kern w:val="0"/>
                <w:highlight w:val="none"/>
                <w:u w:val="none" w:color="auto"/>
                <w:fitText w:val="1260" w:id="6"/>
              </w:rPr>
              <w:t>況</w:t>
            </w:r>
          </w:p>
        </w:tc>
        <w:tc>
          <w:tcPr>
            <w:tcW w:w="77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56" w:hanging="56" w:hangingChars="31"/>
              <w:rPr>
                <w:rFonts w:hint="eastAsia" w:ascii="ＭＳ 明朝" w:hAnsi="ＭＳ 明朝"/>
                <w:color w:val="auto"/>
                <w:w w:val="90"/>
                <w:sz w:val="20"/>
                <w:highlight w:val="none"/>
                <w:u w:val="none" w:color="auto"/>
              </w:rPr>
            </w:pPr>
            <w:r>
              <w:rPr>
                <w:rFonts w:hint="eastAsia" w:ascii="ＭＳ 明朝" w:hAnsi="ＭＳ 明朝"/>
                <w:color w:val="auto"/>
                <w:w w:val="90"/>
                <w:sz w:val="20"/>
                <w:highlight w:val="none"/>
                <w:u w:val="none" w:color="auto"/>
              </w:rPr>
              <w:t>【</w:t>
            </w:r>
            <w:r>
              <w:rPr>
                <w:rFonts w:hint="eastAsia" w:ascii="ＭＳ 明朝" w:hAnsi="ＭＳ 明朝"/>
                <w:color w:val="auto"/>
                <w:w w:val="90"/>
                <w:sz w:val="20"/>
                <w:highlight w:val="none"/>
                <w:u w:val="none" w:color="auto"/>
              </w:rPr>
              <w:t xml:space="preserve"> </w:t>
            </w:r>
            <w:r>
              <w:rPr>
                <w:rFonts w:hint="eastAsia" w:ascii="ＭＳ 明朝" w:hAnsi="ＭＳ 明朝"/>
                <w:b w:val="1"/>
                <w:color w:val="auto"/>
                <w:w w:val="90"/>
                <w:sz w:val="20"/>
                <w:highlight w:val="none"/>
                <w:u w:val="none" w:color="auto"/>
              </w:rPr>
              <w:t>ＦＩＭやＢＩ等ＡＤＬ機能評価を行っている場合は、それらの情報も御記入ください。</w:t>
            </w:r>
            <w:r>
              <w:rPr>
                <w:rFonts w:hint="eastAsia" w:ascii="ＭＳ 明朝" w:hAnsi="ＭＳ 明朝"/>
                <w:color w:val="auto"/>
                <w:w w:val="90"/>
                <w:sz w:val="20"/>
                <w:highlight w:val="none"/>
                <w:u w:val="none" w:color="auto"/>
              </w:rPr>
              <w:t xml:space="preserve"> </w:t>
            </w:r>
            <w:r>
              <w:rPr>
                <w:rFonts w:hint="eastAsia" w:ascii="ＭＳ 明朝" w:hAnsi="ＭＳ 明朝"/>
                <w:color w:val="auto"/>
                <w:w w:val="90"/>
                <w:sz w:val="20"/>
                <w:highlight w:val="none"/>
                <w:u w:val="none" w:color="auto"/>
              </w:rPr>
              <w:t>】</w:t>
            </w:r>
          </w:p>
          <w:p>
            <w:pPr>
              <w:pStyle w:val="0"/>
              <w:ind w:left="56" w:hanging="56" w:hangingChars="31"/>
              <w:rPr>
                <w:rFonts w:hint="eastAsia" w:ascii="ＭＳ 明朝" w:hAnsi="ＭＳ 明朝"/>
                <w:color w:val="auto"/>
                <w:w w:val="90"/>
                <w:sz w:val="20"/>
                <w:highlight w:val="none"/>
                <w:u w:val="none" w:color="auto"/>
              </w:rPr>
            </w:pPr>
          </w:p>
          <w:p>
            <w:pPr>
              <w:pStyle w:val="0"/>
              <w:ind w:left="56" w:hanging="56" w:hangingChars="31"/>
              <w:rPr>
                <w:rFonts w:hint="eastAsia" w:ascii="ＭＳ 明朝" w:hAnsi="ＭＳ 明朝"/>
                <w:color w:val="auto"/>
                <w:w w:val="90"/>
                <w:sz w:val="20"/>
                <w:highlight w:val="none"/>
                <w:u w:val="none" w:color="auto"/>
              </w:rPr>
            </w:pPr>
          </w:p>
          <w:p>
            <w:pPr>
              <w:pStyle w:val="0"/>
              <w:ind w:left="56" w:hanging="56" w:hangingChars="31"/>
              <w:rPr>
                <w:rFonts w:hint="eastAsia" w:ascii="ＭＳ 明朝" w:hAnsi="ＭＳ 明朝"/>
                <w:color w:val="auto"/>
                <w:w w:val="90"/>
                <w:sz w:val="20"/>
                <w:highlight w:val="none"/>
                <w:u w:val="none" w:color="auto"/>
              </w:rPr>
            </w:pPr>
          </w:p>
          <w:p>
            <w:pPr>
              <w:pStyle w:val="0"/>
              <w:ind w:left="56" w:hanging="56" w:hangingChars="31"/>
              <w:rPr>
                <w:rFonts w:hint="eastAsia" w:ascii="ＭＳ 明朝" w:hAnsi="ＭＳ 明朝"/>
                <w:color w:val="auto"/>
                <w:w w:val="90"/>
                <w:sz w:val="20"/>
                <w:highlight w:val="none"/>
                <w:u w:val="none" w:color="auto"/>
              </w:rPr>
            </w:pPr>
          </w:p>
          <w:p>
            <w:pPr>
              <w:pStyle w:val="0"/>
              <w:ind w:left="56" w:hanging="56" w:hangingChars="31"/>
              <w:rPr>
                <w:rFonts w:hint="eastAsia" w:ascii="ＭＳ 明朝" w:hAnsi="ＭＳ 明朝"/>
                <w:color w:val="auto"/>
                <w:w w:val="90"/>
                <w:sz w:val="20"/>
                <w:highlight w:val="none"/>
                <w:u w:val="none" w:color="auto"/>
              </w:rPr>
            </w:pPr>
          </w:p>
          <w:p>
            <w:pPr>
              <w:pStyle w:val="0"/>
              <w:ind w:left="56" w:hanging="56" w:hangingChars="31"/>
              <w:rPr>
                <w:rFonts w:hint="eastAsia" w:ascii="ＭＳ 明朝" w:hAnsi="ＭＳ 明朝"/>
                <w:color w:val="auto"/>
                <w:w w:val="90"/>
                <w:sz w:val="20"/>
                <w:highlight w:val="none"/>
                <w:u w:val="none" w:color="auto"/>
              </w:rPr>
            </w:pPr>
          </w:p>
          <w:p>
            <w:pPr>
              <w:pStyle w:val="0"/>
              <w:ind w:left="56" w:hanging="56" w:hangingChars="31"/>
              <w:rPr>
                <w:rFonts w:hint="eastAsia" w:ascii="ＭＳ 明朝" w:hAnsi="ＭＳ 明朝"/>
                <w:color w:val="auto"/>
                <w:w w:val="90"/>
                <w:sz w:val="20"/>
                <w:highlight w:val="none"/>
                <w:u w:val="none" w:color="auto"/>
              </w:rPr>
            </w:pPr>
          </w:p>
          <w:p>
            <w:pPr>
              <w:pStyle w:val="0"/>
              <w:ind w:left="56" w:hanging="56" w:hangingChars="31"/>
              <w:rPr>
                <w:rFonts w:hint="eastAsia" w:ascii="ＭＳ 明朝" w:hAnsi="ＭＳ 明朝"/>
                <w:color w:val="auto"/>
                <w:w w:val="90"/>
                <w:sz w:val="20"/>
                <w:highlight w:val="none"/>
                <w:u w:val="none" w:color="auto"/>
              </w:rPr>
            </w:pPr>
          </w:p>
          <w:p>
            <w:pPr>
              <w:pStyle w:val="0"/>
              <w:rPr>
                <w:rFonts w:hint="eastAsia" w:ascii="ＭＳ 明朝" w:hAnsi="ＭＳ 明朝"/>
                <w:color w:val="auto"/>
                <w:w w:val="90"/>
                <w:sz w:val="20"/>
                <w:highlight w:val="none"/>
                <w:u w:val="none" w:color="auto"/>
              </w:rPr>
            </w:pPr>
          </w:p>
        </w:tc>
      </w:tr>
      <w:tr>
        <w:trPr>
          <w:trHeight w:val="855"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jc w:val="center"/>
              <w:rPr>
                <w:rFonts w:hint="eastAsia"/>
                <w:color w:val="auto"/>
                <w:spacing w:val="-6"/>
                <w:position w:val="-6"/>
                <w:highlight w:val="none"/>
                <w:u w:val="none" w:color="auto"/>
              </w:rPr>
            </w:pPr>
            <w:r>
              <w:rPr>
                <w:rFonts w:hint="eastAsia"/>
                <w:color w:val="auto"/>
                <w:spacing w:val="-6"/>
                <w:position w:val="-6"/>
                <w:highlight w:val="none"/>
                <w:u w:val="none" w:color="auto"/>
              </w:rPr>
              <w:t>音声・言語</w:t>
            </w:r>
          </w:p>
          <w:p>
            <w:pPr>
              <w:pStyle w:val="21"/>
              <w:tabs>
                <w:tab w:val="clear" w:pos="4252"/>
                <w:tab w:val="clear" w:pos="8504"/>
              </w:tabs>
              <w:snapToGrid w:val="1"/>
              <w:jc w:val="center"/>
              <w:rPr>
                <w:rFonts w:hint="eastAsia"/>
                <w:color w:val="auto"/>
                <w:spacing w:val="-6"/>
                <w:position w:val="-6"/>
                <w:highlight w:val="none"/>
                <w:u w:val="none" w:color="auto"/>
              </w:rPr>
            </w:pPr>
            <w:r>
              <w:rPr>
                <w:rFonts w:hint="eastAsia"/>
                <w:color w:val="auto"/>
                <w:spacing w:val="-6"/>
                <w:position w:val="-6"/>
                <w:highlight w:val="none"/>
                <w:u w:val="none" w:color="auto"/>
              </w:rPr>
              <w:t>機能の状況</w:t>
            </w:r>
          </w:p>
        </w:tc>
        <w:tc>
          <w:tcPr>
            <w:tcW w:w="77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color w:val="auto"/>
                <w:spacing w:val="-6"/>
                <w:position w:val="-6"/>
                <w:highlight w:val="none"/>
                <w:u w:val="none" w:color="auto"/>
              </w:rPr>
            </w:pPr>
            <w:r>
              <w:rPr>
                <w:rFonts w:hint="eastAsia"/>
                <w:color w:val="auto"/>
                <w:spacing w:val="-6"/>
                <w:position w:val="-6"/>
                <w:highlight w:val="none"/>
                <w:u w:val="none" w:color="auto"/>
              </w:rPr>
              <w:t>□　発声不能　　□　聴き取れない　　□なんとか聴き取れる　　□　聴取可能</w:t>
            </w:r>
          </w:p>
        </w:tc>
      </w:tr>
      <w:tr>
        <w:trPr>
          <w:trHeight w:val="855"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ind w:firstLine="170"/>
              <w:rPr>
                <w:rFonts w:hint="eastAsia"/>
                <w:color w:val="auto"/>
                <w:spacing w:val="-6"/>
                <w:position w:val="-6"/>
                <w:highlight w:val="none"/>
                <w:u w:val="none" w:color="auto"/>
              </w:rPr>
            </w:pPr>
            <w:r>
              <w:rPr>
                <w:rFonts w:hint="eastAsia"/>
                <w:color w:val="auto"/>
                <w:kern w:val="0"/>
                <w:position w:val="-6"/>
                <w:highlight w:val="none"/>
                <w:u w:val="none" w:color="auto"/>
                <w:fitText w:val="1050" w:id="7"/>
              </w:rPr>
              <w:t>人工呼吸器</w:t>
            </w:r>
          </w:p>
          <w:p>
            <w:pPr>
              <w:pStyle w:val="21"/>
              <w:tabs>
                <w:tab w:val="clear" w:pos="4252"/>
                <w:tab w:val="clear" w:pos="8504"/>
              </w:tabs>
              <w:snapToGrid w:val="1"/>
              <w:ind w:firstLine="170"/>
              <w:rPr>
                <w:rFonts w:hint="eastAsia"/>
                <w:color w:val="auto"/>
                <w:spacing w:val="-6"/>
                <w:position w:val="-6"/>
                <w:highlight w:val="none"/>
                <w:u w:val="none" w:color="auto"/>
              </w:rPr>
            </w:pPr>
            <w:r>
              <w:rPr>
                <w:rFonts w:hint="eastAsia"/>
                <w:color w:val="auto"/>
                <w:spacing w:val="105"/>
                <w:kern w:val="0"/>
                <w:position w:val="-6"/>
                <w:highlight w:val="none"/>
                <w:u w:val="none" w:color="auto"/>
                <w:fitText w:val="1050" w:id="8"/>
              </w:rPr>
              <w:t>の装</w:t>
            </w:r>
            <w:r>
              <w:rPr>
                <w:rFonts w:hint="eastAsia"/>
                <w:color w:val="auto"/>
                <w:kern w:val="0"/>
                <w:position w:val="-6"/>
                <w:highlight w:val="none"/>
                <w:u w:val="none" w:color="auto"/>
                <w:fitText w:val="1050" w:id="8"/>
              </w:rPr>
              <w:t>着</w:t>
            </w:r>
          </w:p>
        </w:tc>
        <w:tc>
          <w:tcPr>
            <w:tcW w:w="77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　あり　　□　なし</w:t>
            </w:r>
          </w:p>
        </w:tc>
      </w:tr>
      <w:tr>
        <w:trPr>
          <w:trHeight w:val="1276"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highlight w:val="none"/>
                <w:u w:val="none" w:color="auto"/>
              </w:rPr>
            </w:pPr>
            <w:r>
              <w:rPr>
                <w:rFonts w:hint="eastAsia" w:ascii="ＭＳ 明朝" w:hAnsi="ＭＳ 明朝"/>
                <w:color w:val="auto"/>
                <w:highlight w:val="none"/>
                <w:u w:val="none" w:color="auto"/>
              </w:rPr>
              <w:t>知的操作能力</w:t>
            </w:r>
          </w:p>
        </w:tc>
        <w:tc>
          <w:tcPr>
            <w:tcW w:w="771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wordWrap w:val="1"/>
              <w:autoSpaceDE w:val="1"/>
              <w:autoSpaceDN w:val="1"/>
              <w:adjustRightInd w:val="1"/>
              <w:spacing w:line="0" w:lineRule="atLeast"/>
              <w:rPr>
                <w:rFonts w:hint="eastAsia"/>
                <w:color w:val="auto"/>
                <w:spacing w:val="0"/>
                <w:kern w:val="2"/>
                <w:sz w:val="21"/>
                <w:highlight w:val="none"/>
                <w:u w:val="none" w:color="auto"/>
              </w:rPr>
            </w:pPr>
            <w:r>
              <w:rPr>
                <w:rFonts w:hint="eastAsia"/>
                <w:color w:val="auto"/>
                <w:spacing w:val="0"/>
                <w:kern w:val="2"/>
                <w:sz w:val="21"/>
                <w:highlight w:val="none"/>
                <w:u w:val="none" w:color="auto"/>
              </w:rPr>
              <w:t>□　可能　　□　今後の習熟により可能　　□　不可能</w:t>
            </w:r>
          </w:p>
        </w:tc>
      </w:tr>
    </w:tbl>
    <w:p>
      <w:pPr>
        <w:pStyle w:val="0"/>
        <w:jc w:val="right"/>
        <w:rPr>
          <w:rFonts w:hint="eastAsia"/>
          <w:color w:val="auto"/>
          <w:highlight w:val="none"/>
          <w:u w:val="none" w:color="auto"/>
        </w:rPr>
      </w:pPr>
      <w:r>
        <w:rPr>
          <w:rFonts w:hint="eastAsia"/>
          <w:color w:val="auto"/>
          <w:highlight w:val="none"/>
          <w:u w:val="none" w:color="auto"/>
        </w:rPr>
        <w:t>裏面に続く</w:t>
      </w:r>
    </w:p>
    <w:p>
      <w:pPr>
        <w:pStyle w:val="0"/>
        <w:jc w:val="right"/>
        <w:rPr>
          <w:rFonts w:hint="eastAsia"/>
          <w:color w:val="auto"/>
          <w:u w:val="none" w:color="auto"/>
        </w:rPr>
      </w:pPr>
    </w:p>
    <w:p>
      <w:pPr>
        <w:pStyle w:val="0"/>
        <w:rPr>
          <w:rFonts w:hint="default"/>
          <w:color w:val="auto"/>
          <w:u w:val="none" w:color="auto"/>
        </w:rPr>
      </w:pPr>
      <w:r>
        <w:rPr>
          <w:rFonts w:hint="eastAsia"/>
          <w:color w:val="auto"/>
          <w:u w:val="none" w:color="auto"/>
        </w:rPr>
        <w:t>様式２－９（裏面）</w:t>
      </w: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22"/>
        <w:gridCol w:w="1259"/>
        <w:gridCol w:w="1048"/>
        <w:gridCol w:w="735"/>
        <w:gridCol w:w="2729"/>
        <w:gridCol w:w="633"/>
        <w:gridCol w:w="2566"/>
      </w:tblGrid>
      <w:tr>
        <w:trPr>
          <w:trHeight w:val="570" w:hRule="atLeast"/>
        </w:trPr>
        <w:tc>
          <w:tcPr>
            <w:tcW w:w="15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u w:val="none" w:color="auto"/>
              </w:rPr>
            </w:pPr>
            <w:r>
              <w:rPr>
                <w:rFonts w:hint="eastAsia" w:ascii="ＭＳ 明朝" w:hAnsi="ＭＳ 明朝"/>
                <w:color w:val="auto"/>
                <w:u w:val="none" w:color="auto"/>
              </w:rPr>
              <w:t>操　作　上</w:t>
            </w:r>
          </w:p>
          <w:p>
            <w:pPr>
              <w:pStyle w:val="20"/>
              <w:wordWrap w:val="1"/>
              <w:autoSpaceDE w:val="1"/>
              <w:autoSpaceDN w:val="1"/>
              <w:adjustRightInd w:val="1"/>
              <w:spacing w:line="0" w:lineRule="atLeast"/>
              <w:jc w:val="center"/>
              <w:rPr>
                <w:rFonts w:hint="eastAsia"/>
                <w:color w:val="auto"/>
                <w:spacing w:val="0"/>
                <w:kern w:val="2"/>
                <w:sz w:val="21"/>
                <w:u w:val="none" w:color="auto"/>
              </w:rPr>
            </w:pPr>
            <w:r>
              <w:rPr>
                <w:rFonts w:hint="eastAsia"/>
                <w:color w:val="auto"/>
                <w:spacing w:val="0"/>
                <w:kern w:val="2"/>
                <w:sz w:val="21"/>
                <w:u w:val="none" w:color="auto"/>
              </w:rPr>
              <w:t>利用可能な</w:t>
            </w:r>
          </w:p>
          <w:p>
            <w:pPr>
              <w:pStyle w:val="20"/>
              <w:wordWrap w:val="1"/>
              <w:autoSpaceDE w:val="1"/>
              <w:autoSpaceDN w:val="1"/>
              <w:adjustRightInd w:val="1"/>
              <w:spacing w:line="0" w:lineRule="atLeast"/>
              <w:jc w:val="center"/>
              <w:rPr>
                <w:rFonts w:hint="eastAsia"/>
                <w:color w:val="auto"/>
                <w:spacing w:val="0"/>
                <w:kern w:val="2"/>
                <w:sz w:val="21"/>
                <w:u w:val="none" w:color="auto"/>
              </w:rPr>
            </w:pPr>
            <w:r>
              <w:rPr>
                <w:rFonts w:hint="eastAsia"/>
                <w:color w:val="auto"/>
                <w:spacing w:val="35"/>
                <w:sz w:val="21"/>
                <w:u w:val="none" w:color="auto"/>
                <w:fitText w:val="1050" w:id="9"/>
              </w:rPr>
              <w:t>身体能</w:t>
            </w:r>
            <w:r>
              <w:rPr>
                <w:rFonts w:hint="eastAsia"/>
                <w:color w:val="auto"/>
                <w:spacing w:val="15"/>
                <w:sz w:val="21"/>
                <w:u w:val="none" w:color="auto"/>
                <w:fitText w:val="1050" w:id="9"/>
              </w:rPr>
              <w:t>力</w:t>
            </w: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□顔</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部位</w:t>
            </w:r>
          </w:p>
        </w:tc>
        <w:tc>
          <w:tcPr>
            <w:tcW w:w="27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p>
        </w:tc>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動作</w:t>
            </w:r>
          </w:p>
        </w:tc>
        <w:tc>
          <w:tcPr>
            <w:tcW w:w="25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p>
        </w:tc>
      </w:tr>
      <w:tr>
        <w:trPr>
          <w:trHeight w:val="570" w:hRule="atLeast"/>
        </w:trPr>
        <w:tc>
          <w:tcPr>
            <w:tcW w:w="158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□首、頭</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部位</w:t>
            </w:r>
          </w:p>
        </w:tc>
        <w:tc>
          <w:tcPr>
            <w:tcW w:w="2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動作</w:t>
            </w:r>
          </w:p>
        </w:tc>
        <w:tc>
          <w:tcPr>
            <w:tcW w:w="25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r>
      <w:tr>
        <w:trPr>
          <w:trHeight w:val="570" w:hRule="atLeast"/>
        </w:trPr>
        <w:tc>
          <w:tcPr>
            <w:tcW w:w="158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□上肢</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部位</w:t>
            </w:r>
          </w:p>
        </w:tc>
        <w:tc>
          <w:tcPr>
            <w:tcW w:w="2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動作</w:t>
            </w:r>
          </w:p>
        </w:tc>
        <w:tc>
          <w:tcPr>
            <w:tcW w:w="25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r>
      <w:tr>
        <w:trPr>
          <w:trHeight w:val="570" w:hRule="atLeast"/>
        </w:trPr>
        <w:tc>
          <w:tcPr>
            <w:tcW w:w="158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□下肢</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部位</w:t>
            </w:r>
          </w:p>
        </w:tc>
        <w:tc>
          <w:tcPr>
            <w:tcW w:w="2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動作</w:t>
            </w:r>
          </w:p>
        </w:tc>
        <w:tc>
          <w:tcPr>
            <w:tcW w:w="25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r>
      <w:tr>
        <w:trPr>
          <w:trHeight w:val="570" w:hRule="atLeast"/>
        </w:trPr>
        <w:tc>
          <w:tcPr>
            <w:tcW w:w="158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rPr>
            </w:pPr>
          </w:p>
        </w:tc>
        <w:tc>
          <w:tcPr>
            <w:tcW w:w="10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□その他</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部位</w:t>
            </w:r>
          </w:p>
        </w:tc>
        <w:tc>
          <w:tcPr>
            <w:tcW w:w="27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r>
              <w:rPr>
                <w:rFonts w:hint="eastAsia" w:ascii="ＭＳ 明朝" w:hAnsi="ＭＳ 明朝"/>
                <w:color w:val="auto"/>
                <w:u w:val="none" w:color="auto"/>
              </w:rPr>
              <w:t>動作</w:t>
            </w:r>
          </w:p>
        </w:tc>
        <w:tc>
          <w:tcPr>
            <w:tcW w:w="256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color w:val="auto"/>
                <w:u w:val="none" w:color="auto"/>
              </w:rPr>
            </w:pPr>
          </w:p>
        </w:tc>
      </w:tr>
      <w:tr>
        <w:trPr>
          <w:trHeight w:val="889" w:hRule="atLeast"/>
        </w:trPr>
        <w:tc>
          <w:tcPr>
            <w:tcW w:w="3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ascii="ＭＳ 明朝" w:hAnsi="ＭＳ 明朝"/>
                <w:color w:val="auto"/>
                <w:u w:val="none" w:color="auto"/>
              </w:rPr>
            </w:pPr>
            <w:r>
              <w:rPr>
                <w:rFonts w:hint="eastAsia" w:ascii="ＭＳ 明朝" w:hAnsi="ＭＳ 明朝"/>
                <w:color w:val="auto"/>
                <w:u w:val="none" w:color="auto"/>
              </w:rPr>
              <w:t>処方補装具</w:t>
            </w:r>
          </w:p>
        </w:tc>
        <w:tc>
          <w:tcPr>
            <w:tcW w:w="12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kern w:val="0"/>
                <w:u w:val="none" w:color="auto"/>
              </w:rPr>
            </w:pPr>
            <w:r>
              <w:rPr>
                <w:rFonts w:hint="eastAsia" w:ascii="ＭＳ 明朝" w:hAnsi="ＭＳ 明朝"/>
                <w:color w:val="auto"/>
                <w:spacing w:val="35"/>
                <w:kern w:val="0"/>
                <w:u w:val="none" w:color="auto"/>
                <w:fitText w:val="1050" w:id="10"/>
              </w:rPr>
              <w:t>製作区</w:t>
            </w:r>
            <w:r>
              <w:rPr>
                <w:rFonts w:hint="eastAsia" w:ascii="ＭＳ 明朝" w:hAnsi="ＭＳ 明朝"/>
                <w:color w:val="auto"/>
                <w:kern w:val="0"/>
                <w:u w:val="none" w:color="auto"/>
                <w:fitText w:val="1050" w:id="10"/>
              </w:rPr>
              <w:t>分</w:t>
            </w:r>
          </w:p>
        </w:tc>
        <w:tc>
          <w:tcPr>
            <w:tcW w:w="771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20"/>
              <w:jc w:val="left"/>
              <w:rPr>
                <w:rFonts w:hint="eastAsia"/>
                <w:color w:val="auto"/>
                <w:kern w:val="0"/>
                <w:highlight w:val="none"/>
                <w:u w:val="none" w:color="auto"/>
              </w:rPr>
            </w:pPr>
            <w:r>
              <w:rPr>
                <w:rFonts w:hint="eastAsia" w:ascii="ＭＳ 明朝" w:hAnsi="ＭＳ 明朝"/>
                <w:color w:val="auto"/>
                <w:highlight w:val="none"/>
                <w:u w:val="none" w:color="auto"/>
              </w:rPr>
              <w:t>□新規　□再製作　□修理　□借受け</w:t>
            </w:r>
          </w:p>
          <w:p>
            <w:pPr>
              <w:pStyle w:val="0"/>
              <w:spacing w:line="0" w:lineRule="atLeast"/>
              <w:ind w:left="20"/>
              <w:jc w:val="left"/>
              <w:rPr>
                <w:rFonts w:hint="eastAsia"/>
                <w:color w:val="auto"/>
                <w:kern w:val="0"/>
                <w:highlight w:val="none"/>
                <w:u w:val="none" w:color="auto"/>
              </w:rPr>
            </w:pPr>
            <w:r>
              <w:rPr>
                <w:rFonts w:hint="eastAsia" w:ascii="ＭＳ 明朝" w:hAnsi="ＭＳ 明朝"/>
                <w:color w:val="auto"/>
                <w:highlight w:val="none"/>
                <w:u w:val="none" w:color="auto"/>
              </w:rPr>
              <w:t>＊再製作の場合、修理対応が困難な理由について御記入ください。</w:t>
            </w:r>
          </w:p>
          <w:p>
            <w:pPr>
              <w:pStyle w:val="0"/>
              <w:spacing w:line="0" w:lineRule="atLeast"/>
              <w:rPr>
                <w:rFonts w:hint="eastAsia" w:ascii="ＭＳ 明朝" w:hAnsi="ＭＳ 明朝"/>
                <w:color w:val="auto"/>
                <w:sz w:val="20"/>
                <w:highlight w:val="none"/>
                <w:u w:val="none" w:color="auto"/>
              </w:rPr>
            </w:pPr>
          </w:p>
          <w:p>
            <w:pPr>
              <w:pStyle w:val="0"/>
              <w:spacing w:line="0" w:lineRule="atLeast"/>
              <w:rPr>
                <w:rFonts w:hint="eastAsia" w:ascii="ＭＳ 明朝" w:hAnsi="ＭＳ 明朝"/>
                <w:color w:val="auto"/>
                <w:highlight w:val="none"/>
                <w:u w:val="none" w:color="auto"/>
              </w:rPr>
            </w:pPr>
          </w:p>
        </w:tc>
      </w:tr>
      <w:tr>
        <w:trPr>
          <w:trHeight w:val="889"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ascii="ＭＳ 明朝" w:hAnsi="ＭＳ 明朝"/>
              </w:rPr>
            </w:pPr>
          </w:p>
        </w:tc>
        <w:tc>
          <w:tcPr>
            <w:tcW w:w="12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color w:val="auto"/>
                <w:sz w:val="20"/>
                <w:u w:val="none" w:color="auto"/>
              </w:rPr>
            </w:pPr>
            <w:r>
              <w:rPr>
                <w:rFonts w:hint="eastAsia" w:ascii="ＭＳ 明朝" w:hAnsi="ＭＳ 明朝"/>
                <w:color w:val="auto"/>
                <w:sz w:val="20"/>
                <w:u w:val="none" w:color="auto"/>
              </w:rPr>
              <w:t>形式</w:t>
            </w:r>
          </w:p>
        </w:tc>
        <w:tc>
          <w:tcPr>
            <w:tcW w:w="7711"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□文字等走査入力方式　　□生体現象方式</w:t>
            </w:r>
          </w:p>
          <w:p>
            <w:pPr>
              <w:pStyle w:val="0"/>
              <w:spacing w:line="0" w:lineRule="atLeas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商品名（　　　　　　　　　　　　　　　　　　　　　　　　　　　　　　　　）</w:t>
            </w:r>
          </w:p>
        </w:tc>
      </w:tr>
      <w:tr>
        <w:trPr>
          <w:trHeight w:val="889"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ascii="ＭＳ 明朝" w:hAnsi="ＭＳ 明朝"/>
              </w:rPr>
            </w:pPr>
          </w:p>
        </w:tc>
        <w:tc>
          <w:tcPr>
            <w:tcW w:w="1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color w:val="auto"/>
                <w:u w:val="none" w:color="auto"/>
              </w:rPr>
            </w:pPr>
            <w:r>
              <w:rPr>
                <w:rFonts w:hint="eastAsia" w:ascii="ＭＳ 明朝" w:hAnsi="ＭＳ 明朝"/>
                <w:color w:val="auto"/>
                <w:u w:val="none" w:color="auto"/>
              </w:rPr>
              <w:t>必要とする装　　　置</w:t>
            </w:r>
          </w:p>
        </w:tc>
        <w:tc>
          <w:tcPr>
            <w:tcW w:w="771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color w:val="auto"/>
                <w:highlight w:val="none"/>
                <w:u w:val="none" w:color="auto"/>
              </w:rPr>
            </w:pPr>
            <w:r>
              <w:rPr>
                <w:rFonts w:hint="eastAsia" w:ascii="ＭＳ 明朝" w:hAnsi="ＭＳ 明朝"/>
                <w:color w:val="auto"/>
                <w:highlight w:val="none"/>
                <w:u w:val="none" w:color="auto"/>
              </w:rPr>
              <w:t>□本体　　□固定台　　□呼び鈴　　□入力装置固定具　　□呼び鈴分岐装置</w:t>
            </w:r>
          </w:p>
          <w:p>
            <w:pPr>
              <w:pStyle w:val="0"/>
              <w:spacing w:line="0" w:lineRule="atLeast"/>
              <w:rPr>
                <w:rFonts w:hint="default" w:ascii="ＭＳ 明朝" w:hAnsi="ＭＳ 明朝"/>
                <w:color w:val="auto"/>
                <w:highlight w:val="none"/>
                <w:u w:val="none" w:color="auto"/>
              </w:rPr>
            </w:pPr>
            <w:r>
              <w:rPr>
                <w:rFonts w:hint="eastAsia" w:ascii="ＭＳ 明朝" w:hAnsi="ＭＳ 明朝"/>
                <w:color w:val="auto"/>
                <w:highlight w:val="none"/>
                <w:u w:val="none" w:color="auto"/>
              </w:rPr>
              <w:t>□プリンタ　□その他（　　　　　　　　　　　　　　　　　　　　　　　）</w:t>
            </w:r>
          </w:p>
        </w:tc>
      </w:tr>
      <w:tr>
        <w:trPr>
          <w:cantSplit/>
          <w:trHeight w:val="1149" w:hRule="atLeast"/>
        </w:trPr>
        <w:tc>
          <w:tcPr>
            <w:tcW w:w="3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ascii="ＭＳ 明朝" w:hAnsi="ＭＳ 明朝"/>
                <w:w w:val="90"/>
              </w:rPr>
            </w:pPr>
          </w:p>
        </w:tc>
        <w:tc>
          <w:tcPr>
            <w:tcW w:w="1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color w:val="auto"/>
                <w:w w:val="90"/>
                <w:u w:val="none" w:color="auto"/>
              </w:rPr>
            </w:pPr>
            <w:r>
              <w:rPr>
                <w:rFonts w:hint="eastAsia" w:ascii="ＭＳ 明朝" w:hAnsi="ＭＳ 明朝"/>
                <w:color w:val="auto"/>
                <w:kern w:val="0"/>
                <w:u w:val="none" w:color="auto"/>
              </w:rPr>
              <w:t>入力装置（</w:t>
            </w:r>
            <w:r>
              <w:rPr>
                <w:rFonts w:hint="eastAsia" w:ascii="ＭＳ 明朝" w:hAnsi="ＭＳ 明朝"/>
                <w:color w:val="auto"/>
                <w:w w:val="66"/>
                <w:kern w:val="0"/>
                <w:u w:val="none" w:color="auto"/>
              </w:rPr>
              <w:t>スイッチ</w:t>
            </w:r>
            <w:r>
              <w:rPr>
                <w:rFonts w:hint="eastAsia" w:ascii="ＭＳ 明朝" w:hAnsi="ＭＳ 明朝"/>
                <w:color w:val="auto"/>
                <w:kern w:val="0"/>
                <w:u w:val="none" w:color="auto"/>
              </w:rPr>
              <w:t>）の種類</w:t>
            </w:r>
          </w:p>
        </w:tc>
        <w:tc>
          <w:tcPr>
            <w:tcW w:w="771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spacing w:line="0" w:lineRule="atLeast"/>
              <w:rPr>
                <w:rFonts w:hint="default" w:ascii="ＭＳ 明朝" w:hAnsi="ＭＳ 明朝"/>
                <w:color w:val="auto"/>
                <w:highlight w:val="none"/>
                <w:u w:val="none" w:color="auto"/>
              </w:rPr>
            </w:pPr>
            <w:r>
              <w:rPr>
                <w:rFonts w:hint="eastAsia" w:ascii="ＭＳ 明朝" w:hAnsi="ＭＳ 明朝"/>
                <w:color w:val="auto"/>
                <w:highlight w:val="none"/>
                <w:u w:val="none" w:color="auto"/>
              </w:rPr>
              <w:t>□接点式　　　□帯電式（□タッチ式入力装置　□ピンタッチ式先端部）</w:t>
            </w:r>
          </w:p>
          <w:p>
            <w:pPr>
              <w:pStyle w:val="0"/>
              <w:autoSpaceDN w:val="0"/>
              <w:spacing w:line="0" w:lineRule="atLeast"/>
              <w:rPr>
                <w:rFonts w:hint="default"/>
                <w:color w:val="auto"/>
                <w:highlight w:val="none"/>
                <w:u w:val="none" w:color="auto"/>
              </w:rPr>
            </w:pPr>
            <w:r>
              <w:rPr>
                <w:rFonts w:hint="eastAsia" w:ascii="ＭＳ 明朝" w:hAnsi="ＭＳ 明朝"/>
                <w:color w:val="auto"/>
                <w:highlight w:val="none"/>
                <w:u w:val="none" w:color="auto"/>
              </w:rPr>
              <w:t>□筋電式　　　□光電式　　　□呼気式（吸気式）　　□圧電素子式　　</w:t>
            </w:r>
          </w:p>
          <w:p>
            <w:pPr>
              <w:pStyle w:val="0"/>
              <w:autoSpaceDN w:val="0"/>
              <w:spacing w:line="0" w:lineRule="atLeast"/>
              <w:rPr>
                <w:rFonts w:hint="default"/>
                <w:color w:val="auto"/>
                <w:highlight w:val="none"/>
                <w:u w:val="none" w:color="auto"/>
              </w:rPr>
            </w:pPr>
            <w:r>
              <w:rPr>
                <w:rFonts w:hint="eastAsia" w:ascii="ＭＳ 明朝" w:hAnsi="ＭＳ 明朝"/>
                <w:color w:val="auto"/>
                <w:highlight w:val="none"/>
                <w:u w:val="none" w:color="auto"/>
              </w:rPr>
              <w:t>□空気圧式　　□視線検出式　□遠隔制御装置</w:t>
            </w:r>
          </w:p>
          <w:p>
            <w:pPr>
              <w:pStyle w:val="0"/>
              <w:autoSpaceDN w:val="0"/>
              <w:spacing w:line="0" w:lineRule="atLeast"/>
              <w:jc w:val="left"/>
              <w:rPr>
                <w:rFonts w:hint="default"/>
                <w:color w:val="auto"/>
                <w:highlight w:val="none"/>
                <w:u w:val="none" w:color="auto"/>
              </w:rPr>
            </w:pPr>
            <w:r>
              <w:rPr>
                <w:rFonts w:hint="eastAsia"/>
                <w:color w:val="auto"/>
                <w:highlight w:val="none"/>
                <w:u w:val="none" w:color="auto"/>
              </w:rPr>
              <w:t>□その他（　　　　　　　　　　　　　　　　）</w:t>
            </w:r>
          </w:p>
        </w:tc>
      </w:tr>
      <w:tr>
        <w:trPr>
          <w:cantSplit/>
          <w:trHeight w:val="1607" w:hRule="atLeast"/>
        </w:trPr>
        <w:tc>
          <w:tcPr>
            <w:tcW w:w="15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tabs>
                <w:tab w:val="clear" w:pos="4252"/>
                <w:tab w:val="clear" w:pos="8504"/>
              </w:tabs>
              <w:snapToGrid w:val="1"/>
              <w:jc w:val="distribute"/>
              <w:rPr>
                <w:rFonts w:hint="eastAsia" w:ascii="ＭＳ 明朝" w:hAnsi="ＭＳ 明朝"/>
                <w:color w:val="auto"/>
                <w:kern w:val="0"/>
                <w:u w:val="none" w:color="auto"/>
              </w:rPr>
            </w:pPr>
            <w:r>
              <w:rPr>
                <w:rFonts w:hint="eastAsia" w:ascii="ＭＳ 明朝" w:hAnsi="ＭＳ 明朝"/>
                <w:color w:val="auto"/>
                <w:kern w:val="0"/>
                <w:u w:val="none" w:color="auto"/>
              </w:rPr>
              <w:t>補装具製作にあたっての</w:t>
            </w:r>
          </w:p>
          <w:p>
            <w:pPr>
              <w:pStyle w:val="21"/>
              <w:tabs>
                <w:tab w:val="clear" w:pos="4252"/>
                <w:tab w:val="clear" w:pos="8504"/>
              </w:tabs>
              <w:snapToGrid w:val="1"/>
              <w:jc w:val="distribute"/>
              <w:rPr>
                <w:rFonts w:hint="eastAsia" w:ascii="ＭＳ 明朝" w:hAnsi="ＭＳ 明朝"/>
                <w:color w:val="auto"/>
                <w:kern w:val="0"/>
                <w:u w:val="none" w:color="auto"/>
              </w:rPr>
            </w:pPr>
            <w:r>
              <w:rPr>
                <w:rFonts w:hint="eastAsia" w:ascii="ＭＳ 明朝" w:hAnsi="ＭＳ 明朝"/>
                <w:color w:val="auto"/>
                <w:kern w:val="0"/>
                <w:u w:val="none" w:color="auto"/>
              </w:rPr>
              <w:t>留意点</w:t>
            </w:r>
          </w:p>
        </w:tc>
        <w:tc>
          <w:tcPr>
            <w:tcW w:w="771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color w:val="auto"/>
                <w:spacing w:val="0"/>
                <w:kern w:val="2"/>
                <w:sz w:val="21"/>
                <w:highlight w:val="none"/>
                <w:u w:val="none" w:color="auto"/>
              </w:rPr>
            </w:pPr>
          </w:p>
          <w:p>
            <w:pPr>
              <w:pStyle w:val="20"/>
              <w:wordWrap w:val="1"/>
              <w:autoSpaceDE w:val="1"/>
              <w:autoSpaceDN w:val="1"/>
              <w:adjustRightInd w:val="1"/>
              <w:spacing w:line="240" w:lineRule="auto"/>
              <w:rPr>
                <w:rFonts w:hint="eastAsia"/>
                <w:color w:val="auto"/>
                <w:spacing w:val="0"/>
                <w:kern w:val="2"/>
                <w:sz w:val="21"/>
                <w:highlight w:val="none"/>
                <w:u w:val="none" w:color="auto"/>
              </w:rPr>
            </w:pPr>
          </w:p>
          <w:p>
            <w:pPr>
              <w:pStyle w:val="20"/>
              <w:wordWrap w:val="1"/>
              <w:autoSpaceDE w:val="1"/>
              <w:autoSpaceDN w:val="1"/>
              <w:adjustRightInd w:val="1"/>
              <w:spacing w:line="240" w:lineRule="auto"/>
              <w:rPr>
                <w:rFonts w:hint="eastAsia"/>
                <w:color w:val="auto"/>
                <w:spacing w:val="0"/>
                <w:kern w:val="2"/>
                <w:sz w:val="21"/>
                <w:highlight w:val="none"/>
                <w:u w:val="none" w:color="auto"/>
              </w:rPr>
            </w:pPr>
          </w:p>
        </w:tc>
      </w:tr>
      <w:tr>
        <w:trPr>
          <w:cantSplit/>
          <w:trHeight w:val="1726" w:hRule="atLeast"/>
        </w:trPr>
        <w:tc>
          <w:tcPr>
            <w:tcW w:w="15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leftChars="-20" w:hanging="44" w:hangingChars="21"/>
              <w:jc w:val="center"/>
              <w:rPr>
                <w:rFonts w:hint="eastAsia" w:ascii="ＭＳ 明朝" w:hAnsi="ＭＳ 明朝"/>
                <w:color w:val="auto"/>
                <w:u w:val="none" w:color="auto"/>
              </w:rPr>
            </w:pPr>
            <w:r>
              <w:rPr>
                <w:rFonts w:hint="eastAsia" w:ascii="ＭＳ 明朝" w:hAnsi="ＭＳ 明朝"/>
                <w:color w:val="auto"/>
                <w:u w:val="none" w:color="auto"/>
              </w:rPr>
              <w:t>使用効果見込</w:t>
            </w:r>
          </w:p>
        </w:tc>
        <w:tc>
          <w:tcPr>
            <w:tcW w:w="771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wordWrap w:val="1"/>
              <w:autoSpaceDE w:val="1"/>
              <w:autoSpaceDN w:val="1"/>
              <w:adjustRightInd w:val="1"/>
              <w:spacing w:line="240" w:lineRule="auto"/>
              <w:ind w:firstLine="210" w:firstLineChars="100"/>
              <w:rPr>
                <w:rFonts w:hint="eastAsia"/>
                <w:color w:val="auto"/>
                <w:spacing w:val="0"/>
                <w:kern w:val="2"/>
                <w:sz w:val="21"/>
                <w:u w:val="none" w:color="auto"/>
              </w:rPr>
            </w:pPr>
            <w:r>
              <w:rPr>
                <w:rFonts w:hint="eastAsia"/>
                <w:color w:val="auto"/>
                <w:spacing w:val="0"/>
                <w:kern w:val="2"/>
                <w:sz w:val="21"/>
                <w:u w:val="none" w:color="auto"/>
              </w:rPr>
              <w:t>※借受けが必要な場合は借受け期間及び効果を様式</w:t>
            </w:r>
            <w:r>
              <w:rPr>
                <w:rFonts w:hint="eastAsia"/>
                <w:color w:val="auto"/>
                <w:spacing w:val="0"/>
                <w:kern w:val="2"/>
                <w:sz w:val="21"/>
                <w:u w:val="none" w:color="auto"/>
              </w:rPr>
              <w:t>13</w:t>
            </w:r>
            <w:r>
              <w:rPr>
                <w:rFonts w:hint="eastAsia"/>
                <w:color w:val="auto"/>
                <w:spacing w:val="0"/>
                <w:kern w:val="2"/>
                <w:sz w:val="21"/>
                <w:u w:val="none" w:color="auto"/>
              </w:rPr>
              <w:t>に記載すること。</w:t>
            </w:r>
          </w:p>
          <w:p>
            <w:pPr>
              <w:pStyle w:val="20"/>
              <w:wordWrap w:val="1"/>
              <w:autoSpaceDE w:val="1"/>
              <w:autoSpaceDN w:val="1"/>
              <w:adjustRightInd w:val="1"/>
              <w:spacing w:line="240" w:lineRule="auto"/>
              <w:rPr>
                <w:rFonts w:hint="eastAsia"/>
                <w:color w:val="auto"/>
                <w:spacing w:val="0"/>
                <w:kern w:val="2"/>
                <w:sz w:val="21"/>
                <w:u w:val="none" w:color="auto"/>
              </w:rPr>
            </w:pPr>
          </w:p>
          <w:p>
            <w:pPr>
              <w:pStyle w:val="20"/>
              <w:wordWrap w:val="1"/>
              <w:autoSpaceDE w:val="1"/>
              <w:autoSpaceDN w:val="1"/>
              <w:adjustRightInd w:val="1"/>
              <w:spacing w:line="240" w:lineRule="auto"/>
              <w:rPr>
                <w:rFonts w:hint="eastAsia"/>
                <w:color w:val="auto"/>
                <w:spacing w:val="0"/>
                <w:kern w:val="2"/>
                <w:sz w:val="21"/>
                <w:u w:val="none" w:color="auto"/>
              </w:rPr>
            </w:pPr>
          </w:p>
          <w:p>
            <w:pPr>
              <w:pStyle w:val="20"/>
              <w:wordWrap w:val="1"/>
              <w:autoSpaceDE w:val="1"/>
              <w:autoSpaceDN w:val="1"/>
              <w:adjustRightInd w:val="1"/>
              <w:spacing w:line="240" w:lineRule="auto"/>
              <w:rPr>
                <w:rFonts w:hint="eastAsia"/>
                <w:color w:val="auto"/>
                <w:spacing w:val="0"/>
                <w:kern w:val="2"/>
                <w:sz w:val="21"/>
                <w:u w:val="none" w:color="auto"/>
              </w:rPr>
            </w:pPr>
          </w:p>
        </w:tc>
      </w:tr>
      <w:tr>
        <w:trPr>
          <w:cantSplit/>
          <w:trHeight w:val="1934" w:hRule="atLeast"/>
        </w:trPr>
        <w:tc>
          <w:tcPr>
            <w:tcW w:w="9292"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明朝" w:hAnsi="ＭＳ 明朝"/>
                <w:color w:val="auto"/>
                <w:u w:val="none" w:color="auto"/>
              </w:rPr>
            </w:pPr>
            <w:r>
              <w:rPr>
                <w:rFonts w:hint="eastAsia" w:ascii="ＭＳ 明朝" w:hAnsi="ＭＳ 明朝"/>
                <w:color w:val="auto"/>
                <w:u w:val="none" w:color="auto"/>
              </w:rPr>
              <w:t>上記のとおり意見します。</w:t>
            </w:r>
          </w:p>
          <w:p>
            <w:pPr>
              <w:pStyle w:val="21"/>
              <w:tabs>
                <w:tab w:val="clear" w:pos="4252"/>
                <w:tab w:val="clear" w:pos="8504"/>
              </w:tabs>
              <w:snapToGrid w:val="1"/>
              <w:spacing w:line="280" w:lineRule="exact"/>
              <w:ind w:firstLine="840" w:firstLineChars="400"/>
              <w:rPr>
                <w:rFonts w:hint="eastAsia" w:ascii="ＭＳ 明朝" w:hAnsi="ＭＳ 明朝"/>
                <w:color w:val="auto"/>
                <w:u w:val="none" w:color="auto"/>
              </w:rPr>
            </w:pPr>
            <w:r>
              <w:rPr>
                <w:rFonts w:hint="eastAsia" w:ascii="ＭＳ 明朝" w:hAnsi="ＭＳ 明朝"/>
                <w:color w:val="auto"/>
                <w:u w:val="none" w:color="auto"/>
              </w:rPr>
              <w:t>　　年　　月　　日</w:t>
            </w:r>
          </w:p>
          <w:p>
            <w:pPr>
              <w:pStyle w:val="0"/>
              <w:spacing w:line="280" w:lineRule="exact"/>
              <w:rPr>
                <w:rFonts w:hint="eastAsia" w:ascii="ＭＳ 明朝" w:hAnsi="ＭＳ 明朝"/>
                <w:color w:val="auto"/>
                <w:u w:val="none" w:color="auto"/>
              </w:rPr>
            </w:pPr>
            <w:r>
              <w:rPr>
                <w:rFonts w:hint="eastAsia" w:ascii="ＭＳ 明朝" w:hAnsi="ＭＳ 明朝"/>
                <w:color w:val="auto"/>
                <w:spacing w:val="26"/>
                <w:kern w:val="0"/>
                <w:u w:val="none" w:color="auto"/>
                <w:fitText w:val="1260" w:id="11"/>
              </w:rPr>
              <w:t>医療機関</w:t>
            </w:r>
            <w:r>
              <w:rPr>
                <w:rFonts w:hint="eastAsia" w:ascii="ＭＳ 明朝" w:hAnsi="ＭＳ 明朝"/>
                <w:color w:val="auto"/>
                <w:spacing w:val="1"/>
                <w:kern w:val="0"/>
                <w:u w:val="none" w:color="auto"/>
                <w:fitText w:val="1260" w:id="11"/>
              </w:rPr>
              <w:t>名</w:t>
            </w:r>
          </w:p>
          <w:p>
            <w:pPr>
              <w:pStyle w:val="0"/>
              <w:spacing w:line="280" w:lineRule="exact"/>
              <w:rPr>
                <w:rFonts w:hint="eastAsia" w:ascii="ＭＳ 明朝" w:hAnsi="ＭＳ 明朝"/>
                <w:color w:val="auto"/>
                <w:u w:val="none" w:color="auto"/>
              </w:rPr>
            </w:pPr>
            <w:r>
              <w:rPr>
                <w:rFonts w:hint="eastAsia" w:ascii="ＭＳ 明朝" w:hAnsi="ＭＳ 明朝"/>
                <w:color w:val="auto"/>
                <w:spacing w:val="157"/>
                <w:kern w:val="0"/>
                <w:u w:val="none" w:color="auto"/>
                <w:fitText w:val="1260" w:id="12"/>
              </w:rPr>
              <w:t>所在</w:t>
            </w:r>
            <w:r>
              <w:rPr>
                <w:rFonts w:hint="eastAsia" w:ascii="ＭＳ 明朝" w:hAnsi="ＭＳ 明朝"/>
                <w:color w:val="auto"/>
                <w:spacing w:val="1"/>
                <w:kern w:val="0"/>
                <w:u w:val="none" w:color="auto"/>
                <w:fitText w:val="1260" w:id="12"/>
              </w:rPr>
              <w:t>地</w:t>
            </w:r>
          </w:p>
          <w:p>
            <w:pPr>
              <w:pStyle w:val="0"/>
              <w:spacing w:line="280" w:lineRule="exact"/>
              <w:rPr>
                <w:rFonts w:hint="eastAsia" w:ascii="ＭＳ 明朝" w:hAnsi="ＭＳ 明朝"/>
                <w:color w:val="auto"/>
                <w:kern w:val="0"/>
                <w:u w:val="none" w:color="auto"/>
              </w:rPr>
            </w:pPr>
            <w:r>
              <w:rPr>
                <w:rFonts w:hint="eastAsia" w:ascii="ＭＳ 明朝" w:hAnsi="ＭＳ 明朝"/>
                <w:color w:val="auto"/>
                <w:kern w:val="0"/>
                <w:u w:val="none" w:color="auto"/>
              </w:rPr>
              <w:t>作成医師氏名　　　　　　　　　　　　　　　　　　　　　　　　　　　　　印</w:t>
            </w:r>
          </w:p>
          <w:p>
            <w:pPr>
              <w:pStyle w:val="0"/>
              <w:spacing w:line="280" w:lineRule="exact"/>
              <w:rPr>
                <w:rFonts w:hint="eastAsia" w:ascii="ＭＳ 明朝" w:hAnsi="ＭＳ 明朝"/>
                <w:color w:val="auto"/>
                <w:kern w:val="0"/>
                <w:u w:val="none" w:color="auto"/>
              </w:rPr>
            </w:pPr>
            <w:r>
              <w:rPr>
                <w:rFonts w:hint="eastAsia" w:ascii="ＭＳ 明朝" w:hAnsi="ＭＳ 明朝"/>
                <w:color w:val="auto"/>
                <w:spacing w:val="70"/>
                <w:kern w:val="0"/>
                <w:u w:val="none" w:color="auto"/>
                <w:fitText w:val="1260" w:id="13"/>
              </w:rPr>
              <w:t>電話番</w:t>
            </w:r>
            <w:r>
              <w:rPr>
                <w:rFonts w:hint="eastAsia" w:ascii="ＭＳ 明朝" w:hAnsi="ＭＳ 明朝"/>
                <w:color w:val="auto"/>
                <w:spacing w:val="30"/>
                <w:kern w:val="0"/>
                <w:u w:val="none" w:color="auto"/>
                <w:fitText w:val="1260" w:id="13"/>
              </w:rPr>
              <w:t>号</w:t>
            </w:r>
            <w:r>
              <w:rPr>
                <w:rFonts w:hint="eastAsia" w:ascii="ＭＳ 明朝" w:hAnsi="ＭＳ 明朝"/>
                <w:color w:val="auto"/>
                <w:kern w:val="0"/>
                <w:u w:val="none" w:color="auto"/>
              </w:rPr>
              <w:t>　　　　　　　　（　　　　　）</w:t>
            </w:r>
          </w:p>
          <w:p>
            <w:pPr>
              <w:pStyle w:val="0"/>
              <w:numPr>
                <w:ilvl w:val="0"/>
                <w:numId w:val="1"/>
              </w:numPr>
              <w:spacing w:line="280" w:lineRule="exact"/>
              <w:rPr>
                <w:rFonts w:hint="eastAsia" w:ascii="ＭＳ 明朝" w:hAnsi="ＭＳ 明朝"/>
                <w:color w:val="auto"/>
                <w:sz w:val="18"/>
                <w:u w:val="none" w:color="auto"/>
              </w:rPr>
            </w:pPr>
            <w:r>
              <w:rPr>
                <w:rFonts w:hint="eastAsia" w:ascii="ＭＳ 明朝" w:hAnsi="ＭＳ 明朝"/>
                <w:color w:val="auto"/>
                <w:sz w:val="18"/>
                <w:u w:val="none" w:color="auto"/>
              </w:rPr>
              <w:t>下記の該当する項目にチェックしてください。（いずれかに該当しなければ意見書を書くことができません。）</w:t>
            </w:r>
          </w:p>
          <w:p>
            <w:pPr>
              <w:pStyle w:val="0"/>
              <w:spacing w:line="280" w:lineRule="exact"/>
              <w:ind w:left="360" w:hanging="360" w:hangingChars="200"/>
              <w:rPr>
                <w:rFonts w:hint="eastAsia" w:ascii="ＭＳ 明朝" w:hAnsi="ＭＳ 明朝"/>
                <w:color w:val="auto"/>
                <w:sz w:val="18"/>
                <w:u w:val="none" w:color="auto"/>
              </w:rPr>
            </w:pPr>
            <w:r>
              <w:rPr>
                <w:rFonts w:hint="eastAsia" w:ascii="ＭＳ 明朝" w:hAnsi="ＭＳ 明朝"/>
                <w:color w:val="auto"/>
                <w:sz w:val="18"/>
                <w:u w:val="none" w:color="auto"/>
              </w:rPr>
              <w:t>□　</w:t>
            </w:r>
            <w:r>
              <w:rPr>
                <w:rFonts w:hint="eastAsia" w:ascii="ＭＳ 明朝" w:hAnsi="ＭＳ 明朝"/>
                <w:color w:val="auto"/>
                <w:w w:val="80"/>
                <w:sz w:val="18"/>
                <w:u w:val="none" w:color="auto"/>
              </w:rPr>
              <w:t>身体障害者福祉法第１５条の規定に基づき指定された医師で、かつ</w:t>
            </w:r>
            <w:r>
              <w:rPr>
                <w:rFonts w:hint="eastAsia" w:ascii="ＭＳ 明朝" w:hAnsi="ＭＳ 明朝"/>
                <w:color w:val="auto"/>
                <w:w w:val="80"/>
                <w:kern w:val="0"/>
                <w:sz w:val="18"/>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u w:val="none" w:color="auto"/>
              </w:rPr>
            </w:pPr>
            <w:r>
              <w:rPr>
                <w:rFonts w:hint="eastAsia" w:ascii="ＭＳ 明朝" w:hAnsi="ＭＳ 明朝"/>
                <w:color w:val="auto"/>
                <w:sz w:val="18"/>
                <w:u w:val="none" w:color="auto"/>
              </w:rPr>
              <w:t>□　</w:t>
            </w:r>
            <w:r>
              <w:rPr>
                <w:rFonts w:hint="eastAsia" w:ascii="ＭＳ 明朝" w:hAnsi="ＭＳ 明朝"/>
                <w:color w:val="auto"/>
                <w:w w:val="80"/>
                <w:sz w:val="18"/>
                <w:u w:val="none" w:color="auto"/>
              </w:rPr>
              <w:t>指定自立支援医療機関において当該医療を主として担当する医師で、かつ</w:t>
            </w:r>
            <w:r>
              <w:rPr>
                <w:rFonts w:hint="eastAsia" w:ascii="ＭＳ 明朝" w:hAnsi="ＭＳ 明朝"/>
                <w:color w:val="auto"/>
                <w:w w:val="80"/>
                <w:kern w:val="0"/>
                <w:sz w:val="18"/>
                <w:u w:val="none" w:color="auto"/>
              </w:rPr>
              <w:t>所属医学会において認定されている専門医（※注</w:t>
            </w:r>
            <w:r>
              <w:rPr>
                <w:rFonts w:hint="eastAsia" w:ascii="ＭＳ 明朝" w:hAnsi="ＭＳ 明朝"/>
                <w:color w:val="auto"/>
                <w:w w:val="90"/>
                <w:kern w:val="0"/>
                <w:sz w:val="18"/>
                <w:u w:val="none" w:color="auto"/>
              </w:rPr>
              <w:t>）</w:t>
            </w:r>
          </w:p>
          <w:p>
            <w:pPr>
              <w:pStyle w:val="0"/>
              <w:spacing w:line="280" w:lineRule="exact"/>
              <w:ind w:left="360" w:hanging="360" w:hangingChars="200"/>
              <w:rPr>
                <w:rFonts w:hint="eastAsia" w:ascii="ＭＳ 明朝" w:hAnsi="ＭＳ 明朝"/>
                <w:color w:val="auto"/>
                <w:w w:val="80"/>
                <w:kern w:val="0"/>
                <w:sz w:val="18"/>
                <w:u w:val="none" w:color="auto"/>
              </w:rPr>
            </w:pPr>
            <w:r>
              <w:rPr>
                <w:rFonts w:hint="eastAsia" w:ascii="ＭＳ 明朝" w:hAnsi="ＭＳ 明朝"/>
                <w:color w:val="auto"/>
                <w:sz w:val="18"/>
                <w:u w:val="none" w:color="auto"/>
              </w:rPr>
              <w:t>□　</w:t>
            </w:r>
            <w:r>
              <w:rPr>
                <w:rFonts w:hint="eastAsia" w:ascii="ＭＳ 明朝" w:hAnsi="ＭＳ 明朝"/>
                <w:color w:val="auto"/>
                <w:w w:val="80"/>
                <w:kern w:val="0"/>
                <w:sz w:val="18"/>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ascii="ＭＳ 明朝" w:hAnsi="ＭＳ 明朝"/>
                <w:b w:val="1"/>
                <w:color w:val="auto"/>
                <w:kern w:val="0"/>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pStyle w:val="0"/>
        <w:spacing w:line="200" w:lineRule="exact"/>
        <w:ind w:left="540" w:hanging="540" w:hangingChars="300"/>
        <w:rPr>
          <w:rFonts w:hint="eastAsia"/>
          <w:color w:val="auto"/>
          <w:sz w:val="20"/>
          <w:u w:val="none" w:color="auto"/>
        </w:rPr>
      </w:pPr>
      <w:r>
        <w:rPr>
          <w:rFonts w:hint="default" w:ascii="ＭＳ 明朝" w:hAnsi="ＭＳ 明朝"/>
          <w:color w:val="auto"/>
          <w:sz w:val="18"/>
          <w:u w:val="none" w:color="auto"/>
        </w:rPr>
        <w:br w:type="page"/>
      </w:r>
    </w:p>
    <w:p>
      <w:pPr>
        <w:rPr>
          <w:rFonts w:hint="eastAsia"/>
          <w:color w:val="auto"/>
        </w:rPr>
        <w:sectPr>
          <w:pgSz w:w="11907" w:h="16840"/>
          <w:pgMar w:top="1134" w:right="1134" w:bottom="851" w:left="1701" w:header="0" w:footer="284" w:gutter="0"/>
          <w:cols w:space="720"/>
          <w:textDirection w:val="lrTb"/>
          <w:docGrid w:linePitch="291" w:charSpace="3198"/>
        </w:sectPr>
      </w:pPr>
    </w:p>
    <w:p>
      <w:pPr>
        <w:pStyle w:val="0"/>
        <w:spacing w:line="240" w:lineRule="exact"/>
        <w:rPr>
          <w:rFonts w:hint="eastAsia"/>
          <w:color w:val="auto"/>
          <w:u w:val="none" w:color="auto"/>
        </w:rPr>
      </w:pPr>
      <w:bookmarkStart w:id="0" w:name="_GoBack"/>
      <w:bookmarkEnd w:id="0"/>
    </w:p>
    <w:sectPr>
      <w:footerReference r:id="rId6" w:type="even"/>
      <w:footerReference r:id="rId7"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1"/>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2287</TotalTime>
  <Pages>35</Pages>
  <Words>75</Words>
  <Characters>25689</Characters>
  <Application>JUST Note</Application>
  <Lines>145424</Lines>
  <Paragraphs>1924</Paragraphs>
  <CharactersWithSpaces>32033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飯尾　梢江</cp:lastModifiedBy>
  <dcterms:created xsi:type="dcterms:W3CDTF">2024-06-17T04:45:00Z</dcterms:created>
  <dcterms:modified xsi:type="dcterms:W3CDTF">2025-01-24T05:21:42Z</dcterms:modified>
  <cp:revision>37</cp:revision>
</cp:coreProperties>
</file>