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eastAsia" w:ascii="ＭＳ ゴシック" w:hAnsi="ＭＳ ゴシック" w:eastAsia="ＭＳ ゴシック"/>
          <w:kern w:val="0"/>
        </w:rPr>
        <w:t>公有財産売却業務（〇部）委託契約書（案）</w:t>
      </w:r>
    </w:p>
    <w:p>
      <w:pPr>
        <w:pStyle w:val="20"/>
        <w:wordWrap w:val="1"/>
        <w:spacing w:line="240" w:lineRule="auto"/>
        <w:rPr>
          <w:rFonts w:hint="eastAsia"/>
        </w:rPr>
      </w:pPr>
    </w:p>
    <w:p>
      <w:pPr>
        <w:pStyle w:val="20"/>
        <w:wordWrap w:val="1"/>
        <w:spacing w:line="240" w:lineRule="auto"/>
        <w:rPr>
          <w:rFonts w:hint="eastAsia"/>
        </w:rPr>
      </w:pPr>
    </w:p>
    <w:p>
      <w:pPr>
        <w:pStyle w:val="20"/>
        <w:wordWrap w:val="1"/>
        <w:spacing w:line="240" w:lineRule="auto"/>
        <w:rPr>
          <w:rFonts w:hint="eastAsia"/>
        </w:rPr>
      </w:pPr>
      <w:r>
        <w:rPr>
          <w:rFonts w:hint="eastAsia"/>
        </w:rPr>
        <w:t>　静岡県（以下「甲」という。）と</w:t>
      </w:r>
      <w:r>
        <w:rPr>
          <w:rFonts w:hint="eastAsia"/>
          <w:shd w:val="pct15" w:color="auto" w:fill="auto"/>
        </w:rPr>
        <w:t>　　　　　　　</w:t>
      </w:r>
      <w:r>
        <w:rPr>
          <w:rFonts w:hint="eastAsia"/>
        </w:rPr>
        <w:t>（以下「乙」という。）との間に、次のとおり委託契約を締結する。</w:t>
      </w:r>
    </w:p>
    <w:p>
      <w:pPr>
        <w:pStyle w:val="20"/>
        <w:wordWrap w:val="1"/>
        <w:spacing w:line="240" w:lineRule="auto"/>
        <w:rPr>
          <w:rFonts w:hint="eastAsia"/>
        </w:rPr>
      </w:pPr>
    </w:p>
    <w:p>
      <w:pPr>
        <w:pStyle w:val="20"/>
        <w:wordWrap w:val="1"/>
        <w:spacing w:line="20" w:lineRule="atLeast"/>
        <w:rPr>
          <w:rFonts w:hint="eastAsia"/>
          <w:spacing w:val="0"/>
        </w:rPr>
      </w:pPr>
      <w:r>
        <w:rPr>
          <w:rFonts w:hint="eastAsia" w:ascii="Century" w:hAnsi="Century"/>
        </w:rPr>
        <w:t>（目的）　　　　　　　　　　　　　　　　　　　　　　　　　　　　　　　　　　　　　　　　</w:t>
      </w:r>
    </w:p>
    <w:p>
      <w:pPr>
        <w:pStyle w:val="20"/>
        <w:wordWrap w:val="1"/>
        <w:spacing w:line="20" w:lineRule="atLeast"/>
        <w:ind w:left="222" w:hanging="222" w:hangingChars="100"/>
        <w:rPr>
          <w:rFonts w:hint="eastAsia"/>
          <w:spacing w:val="0"/>
        </w:rPr>
      </w:pPr>
      <w:r>
        <w:rPr>
          <w:rFonts w:hint="eastAsia" w:ascii="Century" w:hAnsi="Century"/>
        </w:rPr>
        <w:t>第１条　</w:t>
      </w:r>
      <w:r>
        <w:rPr>
          <w:rFonts w:hint="eastAsia"/>
        </w:rPr>
        <w:t>甲は、甲が別に定める</w:t>
      </w:r>
      <w:r>
        <w:rPr>
          <w:rFonts w:hint="eastAsia" w:ascii="Century" w:hAnsi="Century"/>
        </w:rPr>
        <w:t>「令和７年度</w:t>
      </w:r>
      <w:r>
        <w:rPr>
          <w:rFonts w:hint="eastAsia"/>
        </w:rPr>
        <w:t>公有財産売却業務（〇部）委託要領</w:t>
      </w:r>
      <w:r>
        <w:rPr>
          <w:rFonts w:hint="eastAsia" w:ascii="Century" w:hAnsi="Century"/>
        </w:rPr>
        <w:t>」（以下「要領」という。）に定める業務（以下「委託業務」という。）の処理を乙に委託し、乙は、これを受託する。</w:t>
      </w:r>
    </w:p>
    <w:p>
      <w:pPr>
        <w:pStyle w:val="20"/>
        <w:wordWrap w:val="1"/>
        <w:spacing w:line="240" w:lineRule="auto"/>
        <w:rPr>
          <w:rFonts w:hint="eastAsia"/>
        </w:rPr>
      </w:pPr>
    </w:p>
    <w:p>
      <w:pPr>
        <w:pStyle w:val="20"/>
        <w:wordWrap w:val="1"/>
        <w:spacing w:line="20" w:lineRule="atLeast"/>
        <w:rPr>
          <w:rFonts w:hint="eastAsia"/>
          <w:spacing w:val="0"/>
        </w:rPr>
      </w:pPr>
      <w:r>
        <w:rPr>
          <w:rFonts w:hint="eastAsia" w:ascii="Century" w:hAnsi="Century"/>
        </w:rPr>
        <w:t>（委託期間）　　　　　　　　　　　　　　　　　　　　　　　　　　　　　　　　　　　　　　　　</w:t>
      </w:r>
    </w:p>
    <w:p>
      <w:pPr>
        <w:pStyle w:val="20"/>
        <w:wordWrap w:val="1"/>
        <w:spacing w:line="20" w:lineRule="atLeast"/>
        <w:ind w:left="222" w:hanging="222" w:hangingChars="100"/>
        <w:rPr>
          <w:rFonts w:hint="eastAsia"/>
          <w:spacing w:val="0"/>
        </w:rPr>
      </w:pPr>
      <w:r>
        <w:rPr>
          <w:rFonts w:hint="eastAsia" w:ascii="Century" w:hAnsi="Century"/>
        </w:rPr>
        <w:t>第２条　</w:t>
      </w:r>
      <w:r>
        <w:rPr>
          <w:rFonts w:hint="eastAsia"/>
        </w:rPr>
        <w:t>この委託期間は、</w:t>
      </w:r>
      <w:r>
        <w:rPr>
          <w:rFonts w:hint="eastAsia"/>
          <w:color w:val="auto"/>
        </w:rPr>
        <w:t>契約締結日</w:t>
      </w:r>
      <w:r>
        <w:rPr>
          <w:rFonts w:hint="eastAsia"/>
        </w:rPr>
        <w:t>から令和８年３月</w:t>
      </w:r>
      <w:r>
        <w:rPr>
          <w:rFonts w:hint="eastAsia"/>
        </w:rPr>
        <w:t>31</w:t>
      </w:r>
      <w:r>
        <w:rPr>
          <w:rFonts w:hint="eastAsia"/>
        </w:rPr>
        <w:t>日までと</w:t>
      </w:r>
      <w:r>
        <w:rPr>
          <w:rFonts w:hint="eastAsia" w:ascii="Century" w:hAnsi="Century"/>
        </w:rPr>
        <w:t>する。</w:t>
      </w:r>
    </w:p>
    <w:p>
      <w:pPr>
        <w:pStyle w:val="20"/>
        <w:wordWrap w:val="1"/>
        <w:spacing w:line="240" w:lineRule="auto"/>
        <w:rPr>
          <w:rFonts w:hint="eastAsia"/>
        </w:rPr>
      </w:pPr>
    </w:p>
    <w:p>
      <w:pPr>
        <w:pStyle w:val="20"/>
        <w:wordWrap w:val="1"/>
        <w:spacing w:line="20" w:lineRule="atLeast"/>
        <w:rPr>
          <w:rFonts w:hint="eastAsia"/>
          <w:spacing w:val="0"/>
        </w:rPr>
      </w:pPr>
      <w:r>
        <w:rPr>
          <w:rFonts w:hint="eastAsia" w:ascii="Century" w:hAnsi="Century"/>
        </w:rPr>
        <w:t>（委託業務の場所）　　　　　　　　　　　　　　　　　　　　　　　　　　　　　　　　　　　　　　　　</w:t>
      </w:r>
    </w:p>
    <w:p>
      <w:pPr>
        <w:pStyle w:val="20"/>
        <w:wordWrap w:val="1"/>
        <w:spacing w:line="20" w:lineRule="atLeast"/>
        <w:ind w:left="2"/>
        <w:rPr>
          <w:rFonts w:hint="eastAsia"/>
          <w:spacing w:val="0"/>
        </w:rPr>
      </w:pPr>
      <w:r>
        <w:rPr>
          <w:rFonts w:hint="eastAsia" w:ascii="Century" w:hAnsi="Century"/>
        </w:rPr>
        <w:t>第３条　</w:t>
      </w:r>
      <w:r>
        <w:rPr>
          <w:rFonts w:hint="eastAsia"/>
        </w:rPr>
        <w:t>この</w:t>
      </w:r>
      <w:r>
        <w:rPr>
          <w:rFonts w:hint="eastAsia" w:ascii="Century" w:hAnsi="Century"/>
        </w:rPr>
        <w:t>委託業務の場所</w:t>
      </w:r>
      <w:r>
        <w:rPr>
          <w:rFonts w:hint="eastAsia"/>
        </w:rPr>
        <w:t>は、静岡県〇部地域</w:t>
      </w:r>
      <w:bookmarkStart w:id="0" w:name="_GoBack"/>
      <w:bookmarkEnd w:id="0"/>
      <w:r>
        <w:rPr>
          <w:rFonts w:hint="eastAsia"/>
        </w:rPr>
        <w:t>と</w:t>
      </w:r>
      <w:r>
        <w:rPr>
          <w:rFonts w:hint="eastAsia" w:ascii="Century" w:hAnsi="Century"/>
        </w:rPr>
        <w:t>する。</w:t>
      </w:r>
    </w:p>
    <w:p>
      <w:pPr>
        <w:pStyle w:val="20"/>
        <w:wordWrap w:val="1"/>
        <w:spacing w:line="240" w:lineRule="auto"/>
        <w:rPr>
          <w:rFonts w:hint="eastAsia"/>
        </w:rPr>
      </w:pPr>
    </w:p>
    <w:p>
      <w:pPr>
        <w:pStyle w:val="0"/>
        <w:spacing w:line="20" w:lineRule="atLeast"/>
        <w:rPr>
          <w:rFonts w:hint="eastAsia"/>
        </w:rPr>
      </w:pPr>
      <w:r>
        <w:rPr>
          <w:rFonts w:hint="eastAsia"/>
        </w:rPr>
        <w:t>（専任の依頼）</w:t>
      </w:r>
    </w:p>
    <w:p>
      <w:pPr>
        <w:pStyle w:val="0"/>
        <w:spacing w:line="20" w:lineRule="atLeast"/>
        <w:ind w:left="220" w:leftChars="1" w:hanging="218" w:hangingChars="100"/>
        <w:rPr>
          <w:rFonts w:hint="eastAsia"/>
        </w:rPr>
      </w:pPr>
      <w:r>
        <w:rPr>
          <w:rFonts w:hint="eastAsia"/>
        </w:rPr>
        <w:t>第４条　甲は、別添対象物件一覧に記載する物件（以下「対象物件」という。）の売買の媒介を乙以外の宅地建物取引業者に重ねて依頼しないものとする。</w:t>
      </w:r>
    </w:p>
    <w:p>
      <w:pPr>
        <w:pStyle w:val="0"/>
        <w:spacing w:line="20" w:lineRule="atLeast"/>
        <w:ind w:left="220" w:leftChars="1" w:hanging="218" w:hangingChars="100"/>
        <w:rPr>
          <w:rFonts w:hint="eastAsia"/>
        </w:rPr>
      </w:pPr>
    </w:p>
    <w:p>
      <w:pPr>
        <w:pStyle w:val="0"/>
        <w:spacing w:line="20" w:lineRule="atLeast"/>
        <w:rPr>
          <w:rFonts w:hint="eastAsia"/>
        </w:rPr>
      </w:pPr>
      <w:r>
        <w:rPr>
          <w:rFonts w:hint="eastAsia"/>
        </w:rPr>
        <w:t>（対象物件の変更）</w:t>
      </w:r>
    </w:p>
    <w:p>
      <w:pPr>
        <w:pStyle w:val="0"/>
        <w:spacing w:line="20" w:lineRule="atLeast"/>
        <w:ind w:left="220" w:leftChars="1" w:hanging="218" w:hangingChars="100"/>
        <w:rPr>
          <w:rFonts w:hint="eastAsia"/>
        </w:rPr>
      </w:pPr>
      <w:r>
        <w:rPr>
          <w:rFonts w:hint="eastAsia"/>
        </w:rPr>
        <w:t>第５条　乙は、甲からの申し出がある場合、可能な限り対象物件及び業務内容の変更に応じるものとする。</w:t>
      </w:r>
    </w:p>
    <w:p>
      <w:pPr>
        <w:pStyle w:val="0"/>
        <w:spacing w:line="20" w:lineRule="atLeast"/>
        <w:rPr>
          <w:rFonts w:hint="eastAsia"/>
        </w:rPr>
      </w:pPr>
    </w:p>
    <w:p>
      <w:pPr>
        <w:pStyle w:val="0"/>
        <w:spacing w:line="20" w:lineRule="atLeast"/>
        <w:rPr>
          <w:rFonts w:hint="eastAsia"/>
        </w:rPr>
      </w:pPr>
      <w:r>
        <w:rPr>
          <w:rFonts w:hint="eastAsia"/>
        </w:rPr>
        <w:t>（委託費）</w:t>
      </w:r>
    </w:p>
    <w:p>
      <w:pPr>
        <w:pStyle w:val="0"/>
        <w:numPr>
          <w:ilvl w:val="0"/>
          <w:numId w:val="1"/>
        </w:numPr>
        <w:spacing w:line="20" w:lineRule="atLeast"/>
        <w:rPr>
          <w:rFonts w:hint="eastAsia"/>
        </w:rPr>
      </w:pPr>
      <w:r>
        <w:rPr>
          <w:rFonts w:hint="eastAsia"/>
        </w:rPr>
        <w:t>　甲は、乙に対し委託業務を処理するための費用（以下「委託費」という。）として、売</w:t>
      </w:r>
    </w:p>
    <w:p>
      <w:pPr>
        <w:pStyle w:val="0"/>
        <w:spacing w:line="20" w:lineRule="atLeast"/>
        <w:ind w:left="252" w:leftChars="116" w:firstLine="0" w:firstLineChars="0"/>
        <w:rPr>
          <w:rFonts w:hint="eastAsia"/>
          <w:color w:val="FF0000"/>
        </w:rPr>
      </w:pPr>
      <w:r>
        <w:rPr>
          <w:rFonts w:hint="eastAsia"/>
        </w:rPr>
        <w:t>却業務に係る費用（以下「成功報酬」という。）、調査業務に係る費用（以下「調査料」という。）及び管理業務に係る費用（以下「管理費」という。）を支払うものとする。</w:t>
      </w:r>
    </w:p>
    <w:p>
      <w:pPr>
        <w:pStyle w:val="0"/>
        <w:spacing w:line="20" w:lineRule="atLeast"/>
        <w:ind w:left="253" w:leftChars="16" w:hanging="218" w:hangingChars="100"/>
        <w:rPr>
          <w:rFonts w:hint="eastAsia"/>
        </w:rPr>
      </w:pPr>
      <w:r>
        <w:rPr>
          <w:rFonts w:hint="eastAsia"/>
        </w:rPr>
        <w:t>２　成功報酬及び調査料は、対象物件ごとに、甲が定める入札時の予定価格を次表の左欄に掲げる金額に区分して、それぞれの金額に同表の右欄に掲げる割合を乗じて得た額の合計金額とする。この場合において、１円未満の端数が生じるときは、その端数を切り捨てるものとする。ただし、乙が調査業務を行わずに対象物件を売却した場合は、次項に掲げる額を除くものとする。</w:t>
      </w:r>
    </w:p>
    <w:tbl>
      <w:tblPr>
        <w:tblStyle w:val="11"/>
        <w:tblW w:w="7020" w:type="dxa"/>
        <w:tblInd w:w="8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140"/>
        <w:gridCol w:w="2880"/>
      </w:tblGrid>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2" w:hanging="12"/>
              <w:jc w:val="center"/>
              <w:rPr>
                <w:rFonts w:hint="eastAsia"/>
                <w:color w:val="auto"/>
              </w:rPr>
            </w:pPr>
            <w:r>
              <w:rPr>
                <w:rFonts w:hint="eastAsia"/>
                <w:color w:val="auto"/>
              </w:rPr>
              <w:t>予定価格区分</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jc w:val="center"/>
              <w:rPr>
                <w:rFonts w:hint="eastAsia"/>
                <w:color w:val="auto"/>
              </w:rPr>
            </w:pPr>
            <w:r>
              <w:rPr>
                <w:rFonts w:hint="eastAsia"/>
                <w:color w:val="auto"/>
              </w:rPr>
              <w:t>委託料割合（税込み）</w:t>
            </w: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96" w:hanging="196"/>
              <w:jc w:val="both"/>
              <w:rPr>
                <w:rFonts w:hint="eastAsia"/>
                <w:color w:val="auto"/>
              </w:rPr>
            </w:pPr>
            <w:r>
              <w:rPr>
                <w:rFonts w:hint="eastAsia"/>
                <w:color w:val="auto"/>
              </w:rPr>
              <w:t>200</w:t>
            </w:r>
            <w:r>
              <w:rPr>
                <w:rFonts w:hint="eastAsia"/>
                <w:color w:val="auto"/>
              </w:rPr>
              <w:t>万円以下の金額</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jc w:val="center"/>
              <w:rPr>
                <w:rFonts w:hint="eastAsia"/>
                <w:color w:val="auto"/>
              </w:rPr>
            </w:pPr>
            <w:r>
              <w:rPr>
                <w:rFonts w:hint="eastAsia"/>
                <w:color w:val="auto"/>
              </w:rPr>
              <w:t>100</w:t>
            </w:r>
            <w:r>
              <w:rPr>
                <w:rFonts w:hint="eastAsia"/>
                <w:color w:val="auto"/>
              </w:rPr>
              <w:t>分の</w:t>
            </w:r>
            <w:r>
              <w:rPr>
                <w:rFonts w:hint="eastAsia"/>
                <w:color w:val="auto"/>
                <w:shd w:val="pct15" w:color="auto" w:fill="auto"/>
              </w:rPr>
              <w:t>　</w:t>
            </w: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96" w:hanging="196"/>
              <w:jc w:val="both"/>
              <w:rPr>
                <w:rFonts w:hint="eastAsia"/>
                <w:color w:val="auto"/>
              </w:rPr>
            </w:pPr>
            <w:r>
              <w:rPr>
                <w:rFonts w:hint="eastAsia"/>
                <w:color w:val="auto"/>
              </w:rPr>
              <w:t>200</w:t>
            </w:r>
            <w:r>
              <w:rPr>
                <w:rFonts w:hint="eastAsia"/>
                <w:color w:val="auto"/>
              </w:rPr>
              <w:t>万円を超え</w:t>
            </w:r>
            <w:r>
              <w:rPr>
                <w:rFonts w:hint="eastAsia"/>
                <w:color w:val="auto"/>
              </w:rPr>
              <w:t>400</w:t>
            </w:r>
            <w:r>
              <w:rPr>
                <w:rFonts w:hint="eastAsia"/>
                <w:color w:val="auto"/>
              </w:rPr>
              <w:t>万円以下の金額</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96" w:hanging="196"/>
              <w:jc w:val="center"/>
              <w:rPr>
                <w:rFonts w:hint="eastAsia"/>
                <w:color w:val="auto"/>
              </w:rPr>
            </w:pPr>
            <w:r>
              <w:rPr>
                <w:rFonts w:hint="eastAsia"/>
                <w:color w:val="auto"/>
              </w:rPr>
              <w:t>100</w:t>
            </w:r>
            <w:r>
              <w:rPr>
                <w:rFonts w:hint="eastAsia"/>
                <w:color w:val="auto"/>
              </w:rPr>
              <w:t>分の</w:t>
            </w:r>
            <w:r>
              <w:rPr>
                <w:rFonts w:hint="eastAsia"/>
                <w:color w:val="auto"/>
                <w:shd w:val="pct15" w:color="auto" w:fill="auto"/>
              </w:rPr>
              <w:t>　</w:t>
            </w: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96" w:hanging="196"/>
              <w:jc w:val="both"/>
              <w:rPr>
                <w:rFonts w:hint="eastAsia"/>
                <w:color w:val="auto"/>
              </w:rPr>
            </w:pPr>
            <w:r>
              <w:rPr>
                <w:rFonts w:hint="eastAsia"/>
                <w:color w:val="auto"/>
              </w:rPr>
              <w:t>400</w:t>
            </w:r>
            <w:r>
              <w:rPr>
                <w:rFonts w:hint="eastAsia"/>
                <w:color w:val="auto"/>
              </w:rPr>
              <w:t>万円を超える金額</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20" w:lineRule="atLeast"/>
              <w:ind w:left="196" w:hanging="196"/>
              <w:jc w:val="center"/>
              <w:rPr>
                <w:rFonts w:hint="eastAsia"/>
                <w:color w:val="auto"/>
              </w:rPr>
            </w:pPr>
            <w:r>
              <w:rPr>
                <w:rFonts w:hint="eastAsia"/>
                <w:color w:val="auto"/>
              </w:rPr>
              <w:t>100</w:t>
            </w:r>
            <w:r>
              <w:rPr>
                <w:rFonts w:hint="eastAsia"/>
                <w:color w:val="auto"/>
              </w:rPr>
              <w:t>分の</w:t>
            </w:r>
            <w:r>
              <w:rPr>
                <w:rFonts w:hint="eastAsia"/>
                <w:color w:val="auto"/>
                <w:shd w:val="pct15" w:color="auto" w:fill="auto"/>
              </w:rPr>
              <w:t>　</w:t>
            </w:r>
          </w:p>
        </w:tc>
      </w:tr>
    </w:tbl>
    <w:p>
      <w:pPr>
        <w:pStyle w:val="0"/>
        <w:spacing w:line="20" w:lineRule="atLeast"/>
        <w:ind w:left="253" w:leftChars="16" w:hanging="218" w:hangingChars="100"/>
        <w:rPr>
          <w:rFonts w:hint="eastAsia"/>
        </w:rPr>
      </w:pPr>
      <w:r>
        <w:rPr>
          <w:rFonts w:hint="eastAsia"/>
          <w:color w:val="auto"/>
        </w:rPr>
        <w:t>３　調査料は、１対象物件当たり</w:t>
      </w:r>
      <w:r>
        <w:rPr>
          <w:rFonts w:hint="eastAsia"/>
          <w:color w:val="auto"/>
        </w:rPr>
        <w:t>55,000</w:t>
      </w:r>
      <w:r>
        <w:rPr>
          <w:rFonts w:hint="eastAsia"/>
          <w:color w:val="auto"/>
        </w:rPr>
        <w:t>円（消費税及び地方消費税を含む。）とする。ただし、乙が調査業務を行った委託期間内に、当該対象物件の売買を媒介した場合は、当該調査料は、前項の成功報酬に含まれるものとする。</w:t>
      </w:r>
    </w:p>
    <w:p>
      <w:pPr>
        <w:pStyle w:val="0"/>
        <w:spacing w:line="20" w:lineRule="atLeast"/>
        <w:ind w:left="253" w:leftChars="16" w:hanging="218" w:hangingChars="100"/>
        <w:rPr>
          <w:rFonts w:hint="eastAsia"/>
        </w:rPr>
      </w:pPr>
      <w:r>
        <w:rPr>
          <w:rFonts w:hint="eastAsia"/>
          <w:color w:val="auto"/>
        </w:rPr>
        <w:t>４　管理費は、１対象物件当たり</w:t>
      </w:r>
      <w:r>
        <w:rPr>
          <w:rFonts w:hint="eastAsia"/>
          <w:color w:val="auto"/>
        </w:rPr>
        <w:t>55,000</w:t>
      </w:r>
      <w:r>
        <w:rPr>
          <w:rFonts w:hint="eastAsia"/>
          <w:color w:val="auto"/>
        </w:rPr>
        <w:t>円（消費税及び地方消費税を含む。）とする。ただし、対象となる物件は、前年度からの継続物件で、当年度も売却ができなかった場合に限る。</w:t>
      </w:r>
    </w:p>
    <w:p>
      <w:pPr>
        <w:pStyle w:val="0"/>
        <w:spacing w:line="20" w:lineRule="atLeast"/>
        <w:ind w:left="253" w:leftChars="16" w:hanging="218" w:hangingChars="100"/>
        <w:rPr>
          <w:rFonts w:hint="eastAsia"/>
        </w:rPr>
      </w:pPr>
      <w:r>
        <w:rPr>
          <w:rFonts w:hint="eastAsia"/>
        </w:rPr>
        <w:t>５　第２項の規定にかかわらず、入札不調後に乙が対象物件を買い受ける場合は、成功報酬を支払わないものとする。</w:t>
      </w:r>
    </w:p>
    <w:p>
      <w:pPr>
        <w:pStyle w:val="0"/>
        <w:spacing w:line="20" w:lineRule="atLeast"/>
        <w:ind w:left="253" w:leftChars="16" w:hanging="218" w:hangingChars="100"/>
        <w:rPr>
          <w:rFonts w:hint="eastAsia"/>
          <w:color w:val="FF0000"/>
        </w:rPr>
      </w:pPr>
      <w:r>
        <w:rPr>
          <w:rFonts w:hint="eastAsia"/>
          <w:color w:val="auto"/>
        </w:rPr>
        <w:t>６　委託費は、</w:t>
      </w:r>
      <w:r>
        <w:rPr>
          <w:rFonts w:hint="eastAsia"/>
          <w:color w:val="auto"/>
          <w:shd w:val="pct15" w:color="auto" w:fill="auto"/>
        </w:rPr>
        <w:t>　　　　</w:t>
      </w:r>
      <w:r>
        <w:rPr>
          <w:rFonts w:hint="eastAsia"/>
          <w:color w:val="auto"/>
        </w:rPr>
        <w:t>円（税込み）を限度とする。</w:t>
      </w:r>
    </w:p>
    <w:p>
      <w:pPr>
        <w:pStyle w:val="0"/>
        <w:spacing w:line="20" w:lineRule="atLeast"/>
        <w:ind w:left="253" w:leftChars="16" w:hanging="218" w:hangingChars="100"/>
        <w:rPr>
          <w:rFonts w:hint="eastAsia"/>
        </w:rPr>
      </w:pPr>
    </w:p>
    <w:p>
      <w:pPr>
        <w:pStyle w:val="20"/>
        <w:wordWrap w:val="1"/>
        <w:spacing w:line="20" w:lineRule="atLeast"/>
        <w:rPr>
          <w:rFonts w:hint="eastAsia"/>
          <w:spacing w:val="0"/>
        </w:rPr>
      </w:pPr>
      <w:r>
        <w:rPr>
          <w:rFonts w:hint="eastAsia" w:ascii="Century" w:hAnsi="Century"/>
        </w:rPr>
        <w:t>（支払方法）　　　　　　　　　　　　　　　　　　　　　　　　　　　　　　　　　</w:t>
      </w:r>
    </w:p>
    <w:p>
      <w:pPr>
        <w:pStyle w:val="20"/>
        <w:wordWrap w:val="1"/>
        <w:spacing w:line="20" w:lineRule="atLeast"/>
        <w:ind w:left="222" w:hanging="222" w:hangingChars="100"/>
        <w:rPr>
          <w:rFonts w:hint="eastAsia" w:ascii="Century" w:hAnsi="Century"/>
        </w:rPr>
      </w:pPr>
      <w:r>
        <w:rPr>
          <w:rFonts w:hint="eastAsia" w:ascii="Century" w:hAnsi="Century"/>
        </w:rPr>
        <w:t>第７</w:t>
      </w:r>
      <w:r>
        <w:rPr>
          <w:rFonts w:hint="eastAsia"/>
        </w:rPr>
        <w:t>条　乙</w:t>
      </w:r>
      <w:r>
        <w:rPr>
          <w:rFonts w:hint="eastAsia" w:ascii="Century" w:hAnsi="Century"/>
        </w:rPr>
        <w:t>は、成功報酬は対象物件ごとに第</w:t>
      </w:r>
      <w:r>
        <w:rPr>
          <w:rFonts w:hint="eastAsia"/>
        </w:rPr>
        <w:t>16</w:t>
      </w:r>
      <w:r>
        <w:rPr>
          <w:rFonts w:hint="eastAsia" w:ascii="ＭＳ 明朝" w:hAnsi="ＭＳ 明朝" w:eastAsia="ＭＳ 明朝"/>
        </w:rPr>
        <w:t>条第１項による通知を受けた後に、調査料は第</w:t>
      </w:r>
      <w:r>
        <w:rPr>
          <w:rFonts w:hint="eastAsia" w:ascii="ＭＳ 明朝" w:hAnsi="ＭＳ 明朝" w:eastAsia="ＭＳ 明朝"/>
        </w:rPr>
        <w:t>16</w:t>
      </w:r>
      <w:r>
        <w:rPr>
          <w:rFonts w:hint="eastAsia" w:ascii="ＭＳ 明朝" w:hAnsi="ＭＳ 明朝" w:eastAsia="ＭＳ 明朝"/>
        </w:rPr>
        <w:t>条第２項による通知を受けた後に、管理費は第</w:t>
      </w:r>
      <w:r>
        <w:rPr>
          <w:rFonts w:hint="eastAsia" w:ascii="ＭＳ 明朝" w:hAnsi="ＭＳ 明朝" w:eastAsia="ＭＳ 明朝"/>
        </w:rPr>
        <w:t>16</w:t>
      </w:r>
      <w:r>
        <w:rPr>
          <w:rFonts w:hint="eastAsia" w:ascii="ＭＳ 明朝" w:hAnsi="ＭＳ 明朝" w:eastAsia="ＭＳ 明朝"/>
        </w:rPr>
        <w:t>条</w:t>
      </w:r>
      <w:r>
        <w:rPr>
          <w:rFonts w:hint="eastAsia" w:ascii="Century" w:hAnsi="Century"/>
        </w:rPr>
        <w:t>第３項による通知を受けた後に、要領に定める請求書により委託</w:t>
      </w:r>
      <w:r>
        <w:rPr>
          <w:rFonts w:hint="eastAsia"/>
        </w:rPr>
        <w:t>費</w:t>
      </w:r>
      <w:r>
        <w:rPr>
          <w:rFonts w:hint="eastAsia" w:ascii="Century" w:hAnsi="Century"/>
        </w:rPr>
        <w:t>を請求するものとし、甲は、請求書を受理した日から</w:t>
      </w:r>
      <w:r>
        <w:rPr>
          <w:rFonts w:hint="eastAsia"/>
        </w:rPr>
        <w:t>30</w:t>
      </w:r>
      <w:r>
        <w:rPr>
          <w:rFonts w:hint="eastAsia" w:ascii="Century" w:hAnsi="Century"/>
        </w:rPr>
        <w:t>日以内に支払うものとする。</w:t>
      </w:r>
    </w:p>
    <w:p>
      <w:pPr>
        <w:pStyle w:val="20"/>
        <w:wordWrap w:val="1"/>
        <w:spacing w:line="20" w:lineRule="atLeast"/>
        <w:rPr>
          <w:rFonts w:hint="eastAsia" w:ascii="Century" w:hAnsi="Century"/>
        </w:rPr>
      </w:pPr>
    </w:p>
    <w:p>
      <w:pPr>
        <w:pStyle w:val="0"/>
        <w:spacing w:line="20" w:lineRule="atLeast"/>
        <w:rPr>
          <w:rFonts w:hint="eastAsia"/>
        </w:rPr>
      </w:pPr>
      <w:r>
        <w:rPr>
          <w:rFonts w:hint="eastAsia"/>
        </w:rPr>
        <w:t>（自ら発見した相手方と契約しようとする場合の通知）</w:t>
      </w:r>
    </w:p>
    <w:p>
      <w:pPr>
        <w:pStyle w:val="0"/>
        <w:spacing w:line="20" w:lineRule="atLeast"/>
        <w:ind w:left="253" w:leftChars="16" w:hanging="218" w:hangingChars="100"/>
        <w:rPr>
          <w:rFonts w:hint="eastAsia"/>
        </w:rPr>
      </w:pPr>
      <w:r>
        <w:rPr>
          <w:rFonts w:hint="eastAsia"/>
        </w:rPr>
        <w:t>第８条　甲は、委託期間内に自ら発見した相手方と対象物件の売買契約を締結しようとするときは、乙に対して、その旨を通知しなければならない。</w:t>
      </w:r>
    </w:p>
    <w:p>
      <w:pPr>
        <w:pStyle w:val="0"/>
        <w:spacing w:line="20" w:lineRule="atLeast"/>
        <w:rPr>
          <w:rFonts w:hint="eastAsia"/>
        </w:rPr>
      </w:pPr>
    </w:p>
    <w:p>
      <w:pPr>
        <w:pStyle w:val="0"/>
        <w:spacing w:line="20" w:lineRule="atLeast"/>
        <w:rPr>
          <w:rFonts w:hint="eastAsia"/>
        </w:rPr>
      </w:pPr>
      <w:r>
        <w:rPr>
          <w:rFonts w:hint="eastAsia"/>
        </w:rPr>
        <w:t>（実費相当分の請求）</w:t>
      </w:r>
    </w:p>
    <w:p>
      <w:pPr>
        <w:pStyle w:val="0"/>
        <w:spacing w:line="20" w:lineRule="atLeast"/>
        <w:ind w:left="253" w:leftChars="16" w:hanging="218" w:hangingChars="100"/>
        <w:rPr>
          <w:rFonts w:hint="eastAsia"/>
        </w:rPr>
      </w:pPr>
      <w:r>
        <w:rPr>
          <w:rFonts w:hint="eastAsia"/>
        </w:rPr>
        <w:t>第９条　委託期間内において、甲が自ら発見した相手方と対象物件の売買契約を締結したとき、又は、甲が対象物件の売却を取りやめたときは、乙は、甲に対して、当該対象物件に係る調査料及び売却業務のために要した実費を、甲の承認を受けて請求することができる。</w:t>
      </w:r>
    </w:p>
    <w:p>
      <w:pPr>
        <w:pStyle w:val="0"/>
        <w:spacing w:line="20" w:lineRule="atLeast"/>
        <w:rPr>
          <w:rFonts w:hint="eastAsia"/>
        </w:rPr>
      </w:pPr>
    </w:p>
    <w:p>
      <w:pPr>
        <w:pStyle w:val="20"/>
        <w:wordWrap w:val="1"/>
        <w:spacing w:line="20" w:lineRule="atLeast"/>
        <w:rPr>
          <w:rFonts w:hint="eastAsia"/>
          <w:spacing w:val="0"/>
        </w:rPr>
      </w:pPr>
      <w:r>
        <w:rPr>
          <w:rFonts w:hint="eastAsia" w:ascii="Century" w:hAnsi="Century"/>
        </w:rPr>
        <w:t>（業務内容の変更）</w:t>
      </w:r>
    </w:p>
    <w:p>
      <w:pPr>
        <w:pStyle w:val="20"/>
        <w:wordWrap w:val="1"/>
        <w:spacing w:line="20" w:lineRule="atLeast"/>
        <w:ind w:left="222" w:hanging="222" w:hangingChars="100"/>
        <w:rPr>
          <w:rFonts w:hint="eastAsia"/>
          <w:dstrike w:val="1"/>
          <w:spacing w:val="0"/>
        </w:rPr>
      </w:pPr>
      <w:r>
        <w:rPr>
          <w:rFonts w:hint="eastAsia" w:ascii="Century" w:hAnsi="Century"/>
        </w:rPr>
        <w:t>第</w:t>
      </w:r>
      <w:r>
        <w:rPr>
          <w:rFonts w:hint="eastAsia"/>
        </w:rPr>
        <w:t>10</w:t>
      </w:r>
      <w:r>
        <w:rPr>
          <w:rFonts w:hint="eastAsia" w:ascii="Century" w:hAnsi="Century"/>
        </w:rPr>
        <w:t>条　甲又は乙は、天災その他その責めに帰さない理由により、この契約を変更しようとするときは、その理由を記載した書面により、その相手方に申し出なければならない。</w:t>
      </w:r>
    </w:p>
    <w:p>
      <w:pPr>
        <w:pStyle w:val="20"/>
        <w:wordWrap w:val="1"/>
        <w:spacing w:line="20" w:lineRule="atLeast"/>
        <w:rPr>
          <w:rFonts w:hint="eastAsia" w:ascii="Century" w:hAnsi="Century"/>
        </w:rPr>
      </w:pPr>
    </w:p>
    <w:p>
      <w:pPr>
        <w:pStyle w:val="20"/>
        <w:wordWrap w:val="1"/>
        <w:spacing w:line="20" w:lineRule="atLeast"/>
        <w:rPr>
          <w:rFonts w:hint="eastAsia"/>
          <w:spacing w:val="0"/>
        </w:rPr>
      </w:pPr>
      <w:r>
        <w:rPr>
          <w:rFonts w:hint="eastAsia" w:ascii="Century" w:hAnsi="Century"/>
        </w:rPr>
        <w:t>（権利義務の譲渡等の禁止）　　　　　　　　　　　　　　　　　　　　　　　　　　　　　　　　　</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11</w:t>
      </w:r>
      <w:r>
        <w:rPr>
          <w:rFonts w:hint="eastAsia"/>
        </w:rPr>
        <w:t>条　乙</w:t>
      </w:r>
      <w:r>
        <w:rPr>
          <w:rFonts w:hint="eastAsia" w:ascii="Century" w:hAnsi="Century"/>
        </w:rPr>
        <w:t>は、第三者に対し、委託業務の全部若しくは一部の実施を委託し、若しくは請け負わせ、又はこの契約に基づいて生じる権利義務を譲渡してはならない。ただし、書面により甲の承認を受けた場合は、この限りではない。</w:t>
      </w:r>
    </w:p>
    <w:p>
      <w:pPr>
        <w:pStyle w:val="20"/>
        <w:wordWrap w:val="1"/>
        <w:spacing w:line="20" w:lineRule="atLeast"/>
        <w:rPr>
          <w:rFonts w:hint="eastAsia"/>
          <w:spacing w:val="0"/>
        </w:rPr>
      </w:pPr>
    </w:p>
    <w:p>
      <w:pPr>
        <w:pStyle w:val="20"/>
        <w:wordWrap w:val="1"/>
        <w:spacing w:line="20" w:lineRule="atLeast"/>
        <w:ind w:left="222" w:hanging="222" w:hangingChars="100"/>
        <w:rPr>
          <w:rFonts w:hint="eastAsia"/>
        </w:rPr>
      </w:pPr>
      <w:r>
        <w:rPr>
          <w:rFonts w:hint="eastAsia"/>
        </w:rPr>
        <w:t>（契約の解除）</w:t>
      </w:r>
    </w:p>
    <w:p>
      <w:pPr>
        <w:pStyle w:val="20"/>
        <w:wordWrap w:val="1"/>
        <w:spacing w:line="20" w:lineRule="atLeast"/>
        <w:ind w:left="222" w:hanging="222" w:hangingChars="100"/>
        <w:rPr>
          <w:rFonts w:hint="eastAsia"/>
        </w:rPr>
      </w:pPr>
      <w:r>
        <w:rPr>
          <w:rFonts w:hint="eastAsia"/>
        </w:rPr>
        <w:t>第</w:t>
      </w:r>
      <w:r>
        <w:rPr>
          <w:rFonts w:hint="eastAsia"/>
        </w:rPr>
        <w:t>12</w:t>
      </w:r>
      <w:r>
        <w:rPr>
          <w:rFonts w:hint="eastAsia"/>
        </w:rPr>
        <w:t>条　甲又は乙は、天災その他その責めに帰さない理由により、この契約を解除しようとするときは、その理由を記載した書面により、その相手方に申し出なければならない。</w:t>
      </w:r>
    </w:p>
    <w:p>
      <w:pPr>
        <w:pStyle w:val="20"/>
        <w:wordWrap w:val="1"/>
        <w:spacing w:line="20" w:lineRule="atLeast"/>
        <w:ind w:left="222" w:hanging="222" w:hangingChars="100"/>
        <w:rPr>
          <w:rFonts w:hint="eastAsia"/>
        </w:rPr>
      </w:pPr>
      <w:r>
        <w:rPr>
          <w:rFonts w:hint="eastAsia"/>
        </w:rPr>
        <w:t>２　</w:t>
      </w:r>
      <w:r>
        <w:rPr>
          <w:rFonts w:hint="eastAsia" w:ascii="Century" w:hAnsi="Century"/>
        </w:rPr>
        <w:t>甲</w:t>
      </w:r>
      <w:r>
        <w:rPr>
          <w:rFonts w:hint="eastAsia"/>
        </w:rPr>
        <w:t>は、乙が次の各号のいずれかに該当すると認めたときは、文書をもって通知することにより、本契約を解除することができる。</w:t>
      </w:r>
    </w:p>
    <w:p>
      <w:pPr>
        <w:pStyle w:val="20"/>
        <w:wordWrap w:val="1"/>
        <w:spacing w:line="20" w:lineRule="atLeast"/>
        <w:ind w:left="222" w:hanging="222" w:hangingChars="100"/>
        <w:rPr>
          <w:rFonts w:hint="eastAsia"/>
        </w:rPr>
      </w:pPr>
      <w:bookmarkStart w:id="1" w:name="OLE_LINK1"/>
      <w:bookmarkStart w:id="2" w:name="OLE_LINK2"/>
      <w:r>
        <w:rPr>
          <w:rFonts w:hint="eastAsia"/>
        </w:rPr>
        <w:t>（１）乙が正当な理由なく本契約の全部又は一部を履行しないとき。</w:t>
      </w:r>
      <w:bookmarkEnd w:id="1"/>
      <w:bookmarkEnd w:id="2"/>
    </w:p>
    <w:p>
      <w:pPr>
        <w:pStyle w:val="20"/>
        <w:wordWrap w:val="1"/>
        <w:spacing w:line="20" w:lineRule="atLeast"/>
        <w:ind w:left="222" w:hanging="222" w:hangingChars="100"/>
        <w:rPr>
          <w:rFonts w:hint="eastAsia"/>
        </w:rPr>
      </w:pPr>
      <w:r>
        <w:rPr>
          <w:rFonts w:hint="eastAsia"/>
        </w:rPr>
        <w:t>（２）本契約の締結又は履行について、乙又はその従業員に不正の行為があったとき。</w:t>
      </w:r>
    </w:p>
    <w:p>
      <w:pPr>
        <w:pStyle w:val="20"/>
        <w:wordWrap w:val="1"/>
        <w:spacing w:line="20" w:lineRule="atLeast"/>
        <w:ind w:left="222" w:hanging="222" w:hangingChars="100"/>
        <w:rPr>
          <w:rFonts w:hint="eastAsia"/>
        </w:rPr>
      </w:pPr>
      <w:r>
        <w:rPr>
          <w:rFonts w:hint="eastAsia"/>
        </w:rPr>
        <w:t>（３）</w:t>
      </w:r>
      <w:r>
        <w:rPr>
          <w:rFonts w:hint="eastAsia" w:ascii="Century" w:hAnsi="Century"/>
        </w:rPr>
        <w:t>甲</w:t>
      </w:r>
      <w:r>
        <w:rPr>
          <w:rFonts w:hint="eastAsia"/>
        </w:rPr>
        <w:t>において、乙が本契約を履行することができないと認めたとき。</w:t>
      </w:r>
    </w:p>
    <w:p>
      <w:pPr>
        <w:pStyle w:val="20"/>
        <w:wordWrap w:val="1"/>
        <w:spacing w:line="20" w:lineRule="atLeast"/>
        <w:ind w:left="222" w:hanging="222" w:hangingChars="100"/>
        <w:rPr>
          <w:rFonts w:hint="eastAsia"/>
          <w:color w:val="auto"/>
        </w:rPr>
      </w:pPr>
      <w:r>
        <w:rPr>
          <w:rFonts w:hint="eastAsia"/>
          <w:color w:val="auto"/>
        </w:rPr>
        <w:t>（４）乙が故意又は重大な過失により甲に損害を与えたとき。</w:t>
      </w:r>
    </w:p>
    <w:p>
      <w:pPr>
        <w:pStyle w:val="20"/>
        <w:wordWrap w:val="1"/>
        <w:spacing w:line="20" w:lineRule="atLeast"/>
        <w:ind w:left="222" w:hanging="222" w:hangingChars="100"/>
        <w:rPr>
          <w:rFonts w:hint="eastAsia"/>
          <w:color w:val="0000FF"/>
        </w:rPr>
      </w:pPr>
      <w:r>
        <w:rPr>
          <w:rFonts w:hint="eastAsia"/>
          <w:color w:val="auto"/>
        </w:rPr>
        <w:t>（５）乙が法令等又は契約に違反したとき。</w:t>
      </w:r>
    </w:p>
    <w:p>
      <w:pPr>
        <w:pStyle w:val="20"/>
        <w:wordWrap w:val="1"/>
        <w:spacing w:line="20" w:lineRule="atLeast"/>
        <w:ind w:left="443" w:hanging="443" w:hangingChars="200"/>
        <w:rPr>
          <w:rFonts w:hint="eastAsia"/>
        </w:rPr>
      </w:pPr>
      <w:r>
        <w:rPr>
          <w:rFonts w:hint="eastAsia"/>
        </w:rPr>
        <w:t>（６）乙が次のいずれかに該当するとき。</w:t>
      </w:r>
    </w:p>
    <w:p>
      <w:pPr>
        <w:pStyle w:val="20"/>
        <w:wordWrap w:val="1"/>
        <w:spacing w:line="20" w:lineRule="atLeast"/>
        <w:ind w:left="666" w:leftChars="204" w:hanging="222" w:hangingChars="100"/>
        <w:rPr>
          <w:rFonts w:hint="eastAsia"/>
        </w:rPr>
      </w:pPr>
      <w:r>
        <w:rPr>
          <w:rFonts w:hint="eastAsia"/>
        </w:rPr>
        <w:t>ア　暴力団員による不当な行為の防止等に関する法律（平成３年法律第</w:t>
      </w:r>
      <w:r>
        <w:rPr>
          <w:rFonts w:hint="eastAsia"/>
        </w:rPr>
        <w:t>77</w:t>
      </w:r>
      <w:r>
        <w:rPr>
          <w:rFonts w:hint="eastAsia"/>
        </w:rPr>
        <w:t>号。以下「法」という。）第２条第２号に該当する団体（以下「暴力団」という。）</w:t>
      </w:r>
    </w:p>
    <w:p>
      <w:pPr>
        <w:pStyle w:val="20"/>
        <w:wordWrap w:val="1"/>
        <w:spacing w:line="20" w:lineRule="atLeast"/>
        <w:ind w:left="666" w:leftChars="204" w:hanging="222" w:hangingChars="100"/>
        <w:rPr>
          <w:rFonts w:hint="eastAsia"/>
        </w:rPr>
      </w:pPr>
      <w:r>
        <w:rPr>
          <w:rFonts w:hint="eastAsia"/>
        </w:rPr>
        <w:t>イ　個人又は法人の代表者が暴力団員等（法第２条第６号に規定する暴力団員（以下「暴力団員」という。）又は暴力団員でなくなった日から５年を経過しない者をいう。以下同じ。）である者</w:t>
      </w:r>
    </w:p>
    <w:p>
      <w:pPr>
        <w:pStyle w:val="20"/>
        <w:wordWrap w:val="1"/>
        <w:spacing w:line="20" w:lineRule="atLeast"/>
        <w:ind w:left="666" w:leftChars="204" w:hanging="222" w:hangingChars="100"/>
        <w:rPr>
          <w:rFonts w:hint="eastAsia"/>
        </w:rPr>
      </w:pPr>
      <w:r>
        <w:rPr>
          <w:rFonts w:hint="eastAsia"/>
        </w:rPr>
        <w:t>ウ　法人の役員等（法人の役員又はその支店若しくは営業所を代表する者で役員以外の者をいう。）が暴力団員等である者</w:t>
      </w:r>
    </w:p>
    <w:p>
      <w:pPr>
        <w:pStyle w:val="20"/>
        <w:wordWrap w:val="1"/>
        <w:spacing w:line="20" w:lineRule="atLeast"/>
        <w:ind w:left="666" w:leftChars="204" w:hanging="222" w:hangingChars="100"/>
        <w:rPr>
          <w:rFonts w:hint="eastAsia"/>
        </w:rPr>
      </w:pPr>
      <w:r>
        <w:rPr>
          <w:rFonts w:hint="eastAsia"/>
        </w:rPr>
        <w:t>エ　自己、自社若しくは第三者の不正の利益を図る目的又は第三者に損害を与える目的をもって暴力団の利用等をしている者</w:t>
      </w:r>
    </w:p>
    <w:p>
      <w:pPr>
        <w:pStyle w:val="20"/>
        <w:wordWrap w:val="1"/>
        <w:spacing w:line="20" w:lineRule="atLeast"/>
        <w:ind w:left="666" w:leftChars="204" w:hanging="222" w:hangingChars="100"/>
        <w:rPr>
          <w:rFonts w:hint="eastAsia"/>
        </w:rPr>
      </w:pPr>
      <w:r>
        <w:rPr>
          <w:rFonts w:hint="eastAsia"/>
        </w:rPr>
        <w:t>オ　暴力団若しくは暴力団員等に対して資金等供給若しくは便宜供与する等直接的又は積極的に暴力団の維持運営に協力し又は関与している者</w:t>
      </w:r>
    </w:p>
    <w:p>
      <w:pPr>
        <w:pStyle w:val="20"/>
        <w:wordWrap w:val="1"/>
        <w:spacing w:line="20" w:lineRule="atLeast"/>
        <w:ind w:left="666" w:leftChars="204" w:hanging="222" w:hangingChars="100"/>
        <w:rPr>
          <w:rFonts w:hint="eastAsia"/>
        </w:rPr>
      </w:pPr>
      <w:r>
        <w:rPr>
          <w:rFonts w:hint="eastAsia"/>
        </w:rPr>
        <w:t>カ　暴力団又は暴力団員等と社会的に非難されるべき関係を有している者</w:t>
      </w:r>
    </w:p>
    <w:p>
      <w:pPr>
        <w:pStyle w:val="20"/>
        <w:wordWrap w:val="1"/>
        <w:spacing w:line="20" w:lineRule="atLeast"/>
        <w:ind w:left="666" w:leftChars="204" w:hanging="222" w:hangingChars="100"/>
        <w:rPr>
          <w:rFonts w:hint="eastAsia"/>
          <w:color w:val="auto"/>
        </w:rPr>
      </w:pPr>
      <w:r>
        <w:rPr>
          <w:rFonts w:hint="eastAsia"/>
          <w:color w:val="auto"/>
        </w:rPr>
        <w:t>キ　相手方が暴力団又は暴力団員等であることを知りながら、下請契約、資材又は原材料の購入契約その他の契約を締結している者</w:t>
      </w:r>
    </w:p>
    <w:p>
      <w:pPr>
        <w:pStyle w:val="20"/>
        <w:wordWrap w:val="1"/>
        <w:spacing w:line="20" w:lineRule="atLeast"/>
        <w:ind w:left="222" w:hanging="222" w:hangingChars="100"/>
        <w:rPr>
          <w:rFonts w:hint="eastAsia"/>
        </w:rPr>
      </w:pPr>
      <w:r>
        <w:rPr>
          <w:rFonts w:hint="eastAsia"/>
        </w:rPr>
        <w:t>（７）前各号に掲げるもののほか、本契約の条項に違反したとき。</w:t>
      </w:r>
    </w:p>
    <w:p>
      <w:pPr>
        <w:pStyle w:val="20"/>
        <w:wordWrap w:val="1"/>
        <w:spacing w:line="20" w:lineRule="atLeast"/>
        <w:rPr>
          <w:rFonts w:hint="eastAsia" w:ascii="Century" w:hAnsi="Century"/>
        </w:rPr>
      </w:pPr>
    </w:p>
    <w:p>
      <w:pPr>
        <w:pStyle w:val="20"/>
        <w:wordWrap w:val="1"/>
        <w:spacing w:line="20" w:lineRule="atLeast"/>
        <w:rPr>
          <w:rFonts w:hint="default"/>
          <w:spacing w:val="0"/>
        </w:rPr>
      </w:pPr>
      <w:r>
        <w:rPr>
          <w:rFonts w:hint="eastAsia" w:ascii="Century" w:hAnsi="Century"/>
        </w:rPr>
        <w:t>（損害賠償責任）</w:t>
      </w:r>
    </w:p>
    <w:p>
      <w:pPr>
        <w:pStyle w:val="20"/>
        <w:wordWrap w:val="1"/>
        <w:spacing w:line="20" w:lineRule="atLeast"/>
        <w:ind w:left="224" w:hanging="222"/>
        <w:rPr>
          <w:rFonts w:hint="eastAsia" w:ascii="Century" w:hAnsi="Century"/>
        </w:rPr>
      </w:pPr>
      <w:r>
        <w:rPr>
          <w:rFonts w:hint="eastAsia"/>
        </w:rPr>
        <w:t>第</w:t>
      </w:r>
      <w:r>
        <w:rPr>
          <w:rFonts w:hint="eastAsia"/>
        </w:rPr>
        <w:t>13</w:t>
      </w:r>
      <w:r>
        <w:rPr>
          <w:rFonts w:hint="eastAsia"/>
        </w:rPr>
        <w:t>条　乙</w:t>
      </w:r>
      <w:r>
        <w:rPr>
          <w:rFonts w:hint="eastAsia" w:ascii="Century" w:hAnsi="Century"/>
        </w:rPr>
        <w:t>は、次のいずれかに該当したときには、直ちにその損害を被害者に賠償しなければならない。</w:t>
      </w:r>
    </w:p>
    <w:p>
      <w:pPr>
        <w:pStyle w:val="20"/>
        <w:numPr>
          <w:ilvl w:val="0"/>
          <w:numId w:val="2"/>
        </w:numPr>
        <w:wordWrap w:val="1"/>
        <w:spacing w:line="20" w:lineRule="atLeast"/>
        <w:rPr>
          <w:rFonts w:hint="eastAsia"/>
        </w:rPr>
      </w:pPr>
      <w:r>
        <w:rPr>
          <w:rFonts w:hint="eastAsia"/>
        </w:rPr>
        <w:t>乙が委託業務の実施に関し、甲又は第三者に損害を与えたとき。</w:t>
      </w:r>
    </w:p>
    <w:p>
      <w:pPr>
        <w:pStyle w:val="20"/>
        <w:numPr>
          <w:ilvl w:val="0"/>
          <w:numId w:val="2"/>
        </w:numPr>
        <w:wordWrap w:val="1"/>
        <w:spacing w:line="20" w:lineRule="atLeast"/>
        <w:rPr>
          <w:rFonts w:hint="default" w:ascii="Century" w:hAnsi="Century"/>
        </w:rPr>
      </w:pPr>
      <w:r>
        <w:rPr>
          <w:rFonts w:hint="eastAsia"/>
        </w:rPr>
        <w:t>前条第２項の規定によりこの契約が解除された場合において、乙が甲に損害を与えたと</w:t>
      </w:r>
    </w:p>
    <w:p>
      <w:pPr>
        <w:pStyle w:val="20"/>
        <w:numPr>
          <w:numId w:val="0"/>
        </w:numPr>
        <w:wordWrap w:val="1"/>
        <w:spacing w:line="20" w:lineRule="atLeast"/>
        <w:ind w:leftChars="0" w:firstLineChars="0"/>
        <w:rPr>
          <w:rFonts w:hint="default" w:ascii="Century" w:hAnsi="Century"/>
        </w:rPr>
      </w:pPr>
      <w:r>
        <w:rPr>
          <w:rFonts w:hint="eastAsia" w:ascii="Century" w:hAnsi="Century"/>
        </w:rPr>
        <w:t>　　き。</w:t>
      </w:r>
    </w:p>
    <w:p>
      <w:pPr>
        <w:pStyle w:val="20"/>
        <w:wordWrap w:val="1"/>
        <w:spacing w:line="20" w:lineRule="atLeast"/>
        <w:ind w:left="224" w:leftChars="1" w:hanging="222" w:hangingChars="100"/>
        <w:rPr>
          <w:rFonts w:hint="default"/>
        </w:rPr>
      </w:pPr>
      <w:r>
        <w:rPr>
          <w:rFonts w:hint="eastAsia"/>
        </w:rPr>
        <w:t>２　乙は、前条第２項の規定による契約の解除により損害を受けた場合において、甲に対し、その損害の賠償を請求することができない。</w:t>
      </w:r>
    </w:p>
    <w:p>
      <w:pPr>
        <w:pStyle w:val="20"/>
        <w:wordWrap w:val="1"/>
        <w:spacing w:line="20" w:lineRule="atLeast"/>
        <w:rPr>
          <w:rFonts w:hint="eastAsia"/>
          <w:spacing w:val="0"/>
        </w:rPr>
      </w:pPr>
    </w:p>
    <w:p>
      <w:pPr>
        <w:pStyle w:val="20"/>
        <w:wordWrap w:val="1"/>
        <w:spacing w:line="20" w:lineRule="atLeast"/>
        <w:rPr>
          <w:rFonts w:hint="default"/>
          <w:spacing w:val="0"/>
        </w:rPr>
      </w:pPr>
      <w:r>
        <w:rPr>
          <w:rFonts w:hint="eastAsia" w:ascii="Century" w:hAnsi="Century"/>
        </w:rPr>
        <w:t>（業務上の届出等）</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14</w:t>
      </w:r>
      <w:r>
        <w:rPr>
          <w:rFonts w:hint="eastAsia" w:ascii="Century" w:hAnsi="Century"/>
        </w:rPr>
        <w:t>条　</w:t>
      </w:r>
      <w:r>
        <w:rPr>
          <w:rFonts w:hint="eastAsia"/>
        </w:rPr>
        <w:t>乙</w:t>
      </w:r>
      <w:r>
        <w:rPr>
          <w:rFonts w:hint="eastAsia" w:ascii="Century" w:hAnsi="Century"/>
        </w:rPr>
        <w:t>は、委託</w:t>
      </w:r>
      <w:r>
        <w:rPr>
          <w:rFonts w:hint="eastAsia"/>
        </w:rPr>
        <w:t>業務を施行するに当たっては、</w:t>
      </w:r>
      <w:r>
        <w:rPr>
          <w:rFonts w:hint="eastAsia" w:ascii="Century" w:hAnsi="Century"/>
        </w:rPr>
        <w:t>甲</w:t>
      </w:r>
      <w:r>
        <w:rPr>
          <w:rFonts w:hint="eastAsia"/>
        </w:rPr>
        <w:t>に次に掲げる届出等を行わ</w:t>
      </w:r>
      <w:r>
        <w:rPr>
          <w:rFonts w:hint="eastAsia" w:ascii="Century" w:hAnsi="Century"/>
        </w:rPr>
        <w:t>なければならない。</w:t>
      </w:r>
    </w:p>
    <w:p>
      <w:pPr>
        <w:pStyle w:val="20"/>
        <w:wordWrap w:val="1"/>
        <w:spacing w:line="20" w:lineRule="atLeast"/>
        <w:ind w:left="222" w:hanging="222" w:hangingChars="100"/>
        <w:rPr>
          <w:rFonts w:hint="default"/>
        </w:rPr>
      </w:pPr>
      <w:r>
        <w:rPr>
          <w:rFonts w:hint="eastAsia" w:ascii="Century" w:hAnsi="Century"/>
        </w:rPr>
        <w:t>（１）委託</w:t>
      </w:r>
      <w:r>
        <w:rPr>
          <w:rFonts w:hint="eastAsia"/>
        </w:rPr>
        <w:t>業務実施計画書の提出</w:t>
      </w:r>
    </w:p>
    <w:p>
      <w:pPr>
        <w:pStyle w:val="20"/>
        <w:wordWrap w:val="1"/>
        <w:spacing w:line="20" w:lineRule="atLeast"/>
        <w:ind w:left="443" w:hanging="443" w:hangingChars="200"/>
        <w:rPr>
          <w:rFonts w:hint="eastAsia"/>
        </w:rPr>
      </w:pPr>
      <w:r>
        <w:rPr>
          <w:rFonts w:hint="eastAsia"/>
        </w:rPr>
        <w:t>　　　乙は、この契約の締結後速やかに要領に定める</w:t>
      </w:r>
      <w:r>
        <w:rPr>
          <w:rFonts w:hint="eastAsia" w:ascii="Century" w:hAnsi="Century"/>
        </w:rPr>
        <w:t>委託</w:t>
      </w:r>
      <w:r>
        <w:rPr>
          <w:rFonts w:hint="eastAsia"/>
        </w:rPr>
        <w:t>業務実施計画書を甲に提出し、承認を受けなければならない。</w:t>
      </w:r>
    </w:p>
    <w:p>
      <w:pPr>
        <w:pStyle w:val="20"/>
        <w:wordWrap w:val="1"/>
        <w:spacing w:line="20" w:lineRule="atLeast"/>
        <w:ind w:left="2"/>
        <w:rPr>
          <w:rFonts w:hint="eastAsia"/>
        </w:rPr>
      </w:pPr>
      <w:r>
        <w:rPr>
          <w:rFonts w:hint="eastAsia"/>
        </w:rPr>
        <w:t>（２）委託業務実績報告書の提出</w:t>
      </w:r>
    </w:p>
    <w:p>
      <w:pPr>
        <w:pStyle w:val="20"/>
        <w:wordWrap w:val="1"/>
        <w:spacing w:line="20" w:lineRule="atLeast"/>
        <w:ind w:left="2" w:firstLine="416" w:firstLineChars="188"/>
        <w:rPr>
          <w:rFonts w:hint="eastAsia"/>
        </w:rPr>
      </w:pPr>
      <w:r>
        <w:rPr>
          <w:rFonts w:hint="eastAsia"/>
        </w:rPr>
        <w:t>ア　売却業務</w:t>
      </w:r>
    </w:p>
    <w:p>
      <w:pPr>
        <w:pStyle w:val="20"/>
        <w:wordWrap w:val="1"/>
        <w:spacing w:line="20" w:lineRule="atLeast"/>
        <w:ind w:left="0" w:leftChars="0" w:hanging="665" w:hangingChars="300"/>
        <w:rPr>
          <w:rFonts w:hint="eastAsia" w:ascii="Century" w:hAnsi="Century"/>
        </w:rPr>
      </w:pPr>
      <w:r>
        <w:rPr>
          <w:rFonts w:hint="eastAsia"/>
        </w:rPr>
        <w:t>　　　　</w:t>
      </w:r>
      <w:r>
        <w:rPr>
          <w:rFonts w:hint="eastAsia" w:ascii="Century" w:hAnsi="Century"/>
        </w:rPr>
        <w:t>乙は、対象物件の売買契約が成立し、甲により売買代金の納入が確認されたときは、</w:t>
      </w:r>
      <w:r>
        <w:rPr>
          <w:rFonts w:hint="eastAsia" w:ascii="Century" w:hAnsi="Century"/>
          <w:color w:val="auto"/>
        </w:rPr>
        <w:t>速やかに要</w:t>
      </w:r>
      <w:r>
        <w:rPr>
          <w:rFonts w:hint="eastAsia" w:ascii="Century" w:hAnsi="Century"/>
        </w:rPr>
        <w:t>領に定める</w:t>
      </w:r>
      <w:r>
        <w:rPr>
          <w:rFonts w:hint="eastAsia"/>
        </w:rPr>
        <w:t>委託業務実績報告書</w:t>
      </w:r>
      <w:r>
        <w:rPr>
          <w:rFonts w:hint="eastAsia" w:ascii="Century" w:hAnsi="Century"/>
        </w:rPr>
        <w:t>を甲に提出しなければならない。</w:t>
      </w:r>
    </w:p>
    <w:p>
      <w:pPr>
        <w:pStyle w:val="20"/>
        <w:wordWrap w:val="1"/>
        <w:spacing w:line="20" w:lineRule="atLeast"/>
        <w:ind w:left="443" w:hanging="443" w:hangingChars="200"/>
        <w:rPr>
          <w:rFonts w:hint="eastAsia" w:ascii="Century" w:hAnsi="Century"/>
        </w:rPr>
      </w:pPr>
      <w:r>
        <w:rPr>
          <w:rFonts w:hint="eastAsia" w:ascii="Century" w:hAnsi="Century"/>
        </w:rPr>
        <w:t>　　イ　調査業務</w:t>
      </w:r>
    </w:p>
    <w:p>
      <w:pPr>
        <w:pStyle w:val="20"/>
        <w:wordWrap w:val="1"/>
        <w:spacing w:line="20" w:lineRule="atLeast"/>
        <w:ind w:left="0" w:leftChars="0" w:hanging="665" w:hangingChars="300"/>
        <w:rPr>
          <w:rFonts w:hint="eastAsia"/>
        </w:rPr>
      </w:pPr>
      <w:r>
        <w:rPr>
          <w:rFonts w:hint="eastAsia" w:ascii="Century" w:hAnsi="Century"/>
        </w:rPr>
        <w:t>　　　　</w:t>
      </w:r>
      <w:r>
        <w:rPr>
          <w:rFonts w:hint="eastAsia"/>
        </w:rPr>
        <w:t>乙は、調査業務を行った対象物件について、売買契約成否の状況及び調査業務の実績の状況を要領に定める一覧表様式にとりまとめ、委託期間終了の</w:t>
      </w:r>
      <w:r>
        <w:rPr>
          <w:rFonts w:hint="eastAsia"/>
        </w:rPr>
        <w:t>10</w:t>
      </w:r>
      <w:r>
        <w:rPr>
          <w:rFonts w:hint="eastAsia"/>
        </w:rPr>
        <w:t>日前までに甲に提出しなければならない。</w:t>
      </w:r>
    </w:p>
    <w:p>
      <w:pPr>
        <w:pStyle w:val="20"/>
        <w:wordWrap w:val="1"/>
        <w:spacing w:line="20" w:lineRule="atLeast"/>
        <w:ind w:left="443" w:hanging="443" w:hangingChars="200"/>
        <w:rPr>
          <w:rFonts w:hint="eastAsia" w:ascii="Century" w:hAnsi="Century"/>
        </w:rPr>
      </w:pPr>
      <w:r>
        <w:rPr>
          <w:rFonts w:hint="eastAsia" w:ascii="Century" w:hAnsi="Century"/>
        </w:rPr>
        <w:t>　　ウ　管理業務</w:t>
      </w:r>
    </w:p>
    <w:p>
      <w:pPr>
        <w:pStyle w:val="20"/>
        <w:wordWrap w:val="1"/>
        <w:spacing w:line="20" w:lineRule="atLeast"/>
        <w:ind w:left="0" w:leftChars="0" w:hanging="665" w:hangingChars="300"/>
        <w:rPr>
          <w:rFonts w:hint="eastAsia"/>
        </w:rPr>
      </w:pPr>
      <w:r>
        <w:rPr>
          <w:rFonts w:hint="eastAsia" w:ascii="Century" w:hAnsi="Century"/>
        </w:rPr>
        <w:t>　　　　</w:t>
      </w:r>
      <w:r>
        <w:rPr>
          <w:rFonts w:hint="eastAsia"/>
        </w:rPr>
        <w:t>乙は、前年度からの継続物件で、当年度売却できなかった対象物件について管理業務を行っている場合は、管理業務の実績の状況を要領に定める一覧表様式にとりまとめ、委託期間終了の</w:t>
      </w:r>
      <w:r>
        <w:rPr>
          <w:rFonts w:hint="eastAsia"/>
        </w:rPr>
        <w:t>10</w:t>
      </w:r>
      <w:r>
        <w:rPr>
          <w:rFonts w:hint="eastAsia"/>
        </w:rPr>
        <w:t>日前までに甲に提出しなければならない。</w:t>
      </w:r>
    </w:p>
    <w:p>
      <w:pPr>
        <w:pStyle w:val="20"/>
        <w:wordWrap w:val="1"/>
        <w:spacing w:line="20" w:lineRule="atLeast"/>
        <w:ind w:left="443" w:hanging="443" w:hangingChars="200"/>
        <w:rPr>
          <w:rFonts w:hint="eastAsia" w:ascii="Century" w:hAnsi="Century"/>
        </w:rPr>
      </w:pPr>
      <w:r>
        <w:rPr>
          <w:rFonts w:hint="eastAsia" w:ascii="Century" w:hAnsi="Century"/>
        </w:rPr>
        <w:t>　　エ　総括</w:t>
      </w:r>
    </w:p>
    <w:p>
      <w:pPr>
        <w:pStyle w:val="20"/>
        <w:wordWrap w:val="1"/>
        <w:spacing w:line="20" w:lineRule="atLeast"/>
        <w:ind w:left="0" w:leftChars="0" w:hanging="665" w:hangingChars="300"/>
        <w:rPr>
          <w:rFonts w:hint="eastAsia"/>
          <w:spacing w:val="0"/>
        </w:rPr>
      </w:pPr>
      <w:r>
        <w:rPr>
          <w:rFonts w:hint="eastAsia" w:ascii="Century" w:hAnsi="Century"/>
        </w:rPr>
        <w:t>　　　　</w:t>
      </w:r>
      <w:r>
        <w:rPr>
          <w:rFonts w:hint="eastAsia"/>
        </w:rPr>
        <w:t>乙は、全ての対象物件における業務の実績の状況を要領に定める一覧表様式にとりまとめ、委託期間終了の</w:t>
      </w:r>
      <w:r>
        <w:rPr>
          <w:rFonts w:hint="eastAsia"/>
        </w:rPr>
        <w:t>10</w:t>
      </w:r>
      <w:r>
        <w:rPr>
          <w:rFonts w:hint="eastAsia"/>
        </w:rPr>
        <w:t>日前までに甲に提出しなければならない。</w:t>
      </w:r>
    </w:p>
    <w:p>
      <w:pPr>
        <w:pStyle w:val="20"/>
        <w:wordWrap w:val="1"/>
        <w:spacing w:line="20" w:lineRule="atLeast"/>
        <w:ind w:left="222" w:hanging="222" w:hangingChars="100"/>
        <w:rPr>
          <w:rFonts w:hint="eastAsia"/>
        </w:rPr>
      </w:pPr>
      <w:r>
        <w:rPr>
          <w:rFonts w:hint="eastAsia"/>
        </w:rPr>
        <w:t>（３）業務責任者の届出</w:t>
      </w:r>
    </w:p>
    <w:p>
      <w:pPr>
        <w:pStyle w:val="20"/>
        <w:wordWrap w:val="1"/>
        <w:spacing w:line="20" w:lineRule="atLeast"/>
        <w:ind w:left="222" w:hanging="222" w:hangingChars="100"/>
        <w:rPr>
          <w:rFonts w:hint="eastAsia"/>
          <w:spacing w:val="0"/>
        </w:rPr>
      </w:pPr>
      <w:r>
        <w:rPr>
          <w:rFonts w:hint="eastAsia"/>
        </w:rPr>
        <w:t>　　　乙は、</w:t>
      </w:r>
      <w:r>
        <w:rPr>
          <w:rFonts w:hint="eastAsia" w:ascii="Century" w:hAnsi="Century"/>
        </w:rPr>
        <w:t>本契約の締結後速やかに</w:t>
      </w:r>
      <w:r>
        <w:rPr>
          <w:rFonts w:hint="eastAsia"/>
        </w:rPr>
        <w:t>、</w:t>
      </w:r>
      <w:r>
        <w:rPr>
          <w:rFonts w:hint="eastAsia" w:ascii="Century" w:hAnsi="Century"/>
        </w:rPr>
        <w:t>甲</w:t>
      </w:r>
      <w:r>
        <w:rPr>
          <w:rFonts w:hint="eastAsia"/>
        </w:rPr>
        <w:t>に担当者及び業務責任者を届け出</w:t>
      </w:r>
      <w:r>
        <w:rPr>
          <w:rFonts w:hint="eastAsia" w:ascii="Century" w:hAnsi="Century"/>
        </w:rPr>
        <w:t>なければならない。</w:t>
      </w:r>
    </w:p>
    <w:p>
      <w:pPr>
        <w:pStyle w:val="20"/>
        <w:wordWrap w:val="1"/>
        <w:spacing w:line="20" w:lineRule="atLeast"/>
        <w:ind w:left="224" w:leftChars="1" w:hanging="222" w:hangingChars="100"/>
        <w:rPr>
          <w:rFonts w:hint="eastAsia" w:ascii="Century" w:hAnsi="Century"/>
          <w:dstrike w:val="1"/>
          <w:color w:val="FF0000"/>
        </w:rPr>
      </w:pPr>
    </w:p>
    <w:p>
      <w:pPr>
        <w:pStyle w:val="20"/>
        <w:wordWrap w:val="1"/>
        <w:spacing w:line="20" w:lineRule="atLeast"/>
        <w:rPr>
          <w:rFonts w:hint="eastAsia"/>
          <w:spacing w:val="0"/>
        </w:rPr>
      </w:pPr>
      <w:r>
        <w:rPr>
          <w:rFonts w:hint="eastAsia" w:ascii="Century" w:hAnsi="Century"/>
        </w:rPr>
        <w:t>（処理状況の報告等）　　　　　　　　　　　　　　　　　　　　　　　　　　　　　　　　　　</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15</w:t>
      </w:r>
      <w:r>
        <w:rPr>
          <w:rFonts w:hint="eastAsia" w:ascii="Century" w:hAnsi="Century"/>
        </w:rPr>
        <w:t>条　甲は、必要があると認めるときは、委託業務の処理状況を</w:t>
      </w:r>
      <w:r>
        <w:rPr>
          <w:rFonts w:hint="eastAsia"/>
        </w:rPr>
        <w:t>乙</w:t>
      </w:r>
      <w:r>
        <w:rPr>
          <w:rFonts w:hint="eastAsia" w:ascii="Century" w:hAnsi="Century"/>
        </w:rPr>
        <w:t>に報告させ、又は自らその調査をすることができる。</w:t>
      </w:r>
    </w:p>
    <w:p>
      <w:pPr>
        <w:pStyle w:val="20"/>
        <w:wordWrap w:val="1"/>
        <w:spacing w:line="20" w:lineRule="atLeast"/>
        <w:ind w:left="224" w:leftChars="1" w:hanging="222" w:hangingChars="100"/>
        <w:rPr>
          <w:rFonts w:hint="eastAsia" w:ascii="Century" w:hAnsi="Century"/>
          <w:highlight w:val="cyan"/>
        </w:rPr>
      </w:pPr>
    </w:p>
    <w:p>
      <w:pPr>
        <w:pStyle w:val="20"/>
        <w:wordWrap w:val="1"/>
        <w:spacing w:line="20" w:lineRule="atLeast"/>
        <w:ind w:left="224" w:leftChars="1" w:hanging="222" w:hangingChars="100"/>
        <w:rPr>
          <w:rFonts w:hint="default"/>
          <w:spacing w:val="0"/>
        </w:rPr>
      </w:pPr>
      <w:r>
        <w:rPr>
          <w:rFonts w:hint="eastAsia"/>
        </w:rPr>
        <w:t>（委託費の額の確定）</w:t>
      </w:r>
    </w:p>
    <w:p>
      <w:pPr>
        <w:pStyle w:val="20"/>
        <w:wordWrap w:val="1"/>
        <w:spacing w:line="20" w:lineRule="atLeast"/>
        <w:ind w:left="224" w:leftChars="1" w:hanging="222" w:hangingChars="100"/>
        <w:rPr>
          <w:rFonts w:hint="eastAsia" w:ascii="Century" w:hAnsi="Century"/>
        </w:rPr>
      </w:pPr>
      <w:r>
        <w:rPr>
          <w:rFonts w:hint="eastAsia" w:ascii="Century" w:hAnsi="Century"/>
        </w:rPr>
        <w:t>第</w:t>
      </w:r>
      <w:r>
        <w:rPr>
          <w:rFonts w:hint="eastAsia"/>
        </w:rPr>
        <w:t>16</w:t>
      </w:r>
      <w:r>
        <w:rPr>
          <w:rFonts w:hint="eastAsia" w:ascii="Century" w:hAnsi="Century"/>
        </w:rPr>
        <w:t>条　</w:t>
      </w:r>
      <w:r>
        <w:rPr>
          <w:rFonts w:hint="eastAsia"/>
        </w:rPr>
        <w:t>甲は、第</w:t>
      </w:r>
      <w:r>
        <w:rPr>
          <w:rFonts w:hint="eastAsia"/>
        </w:rPr>
        <w:t>14</w:t>
      </w:r>
      <w:r>
        <w:rPr>
          <w:rFonts w:hint="eastAsia"/>
        </w:rPr>
        <w:t>条第２号アの規定により、乙から</w:t>
      </w:r>
      <w:r>
        <w:rPr>
          <w:rFonts w:hint="eastAsia" w:ascii="Century" w:hAnsi="Century"/>
        </w:rPr>
        <w:t>委託</w:t>
      </w:r>
      <w:r>
        <w:rPr>
          <w:rFonts w:hint="eastAsia"/>
        </w:rPr>
        <w:t>業務実績報告書の提出を受けたときは、速やかに内容を審査し、適合すると認めたときは、成功報酬の額を確定し、乙に対して通知するものとする</w:t>
      </w:r>
      <w:r>
        <w:rPr>
          <w:rFonts w:hint="eastAsia" w:ascii="Century" w:hAnsi="Century"/>
        </w:rPr>
        <w:t>。</w:t>
      </w:r>
    </w:p>
    <w:p>
      <w:pPr>
        <w:pStyle w:val="20"/>
        <w:wordWrap w:val="1"/>
        <w:spacing w:line="20" w:lineRule="atLeast"/>
        <w:ind w:left="224" w:leftChars="1" w:hanging="222" w:hangingChars="100"/>
        <w:rPr>
          <w:rFonts w:hint="eastAsia" w:ascii="Century" w:hAnsi="Century"/>
          <w:dstrike w:val="1"/>
        </w:rPr>
      </w:pPr>
      <w:r>
        <w:rPr>
          <w:rFonts w:hint="eastAsia" w:ascii="Century" w:hAnsi="Century"/>
        </w:rPr>
        <w:t>２　売買契約が成立しなかった対象物件の調査料及び甲が調査業務のみを依頼した場合の調査料については、甲は、</w:t>
      </w:r>
      <w:r>
        <w:rPr>
          <w:rFonts w:hint="eastAsia"/>
        </w:rPr>
        <w:t>第</w:t>
      </w:r>
      <w:r>
        <w:rPr>
          <w:rFonts w:hint="eastAsia"/>
        </w:rPr>
        <w:t>14</w:t>
      </w:r>
      <w:r>
        <w:rPr>
          <w:rFonts w:hint="eastAsia"/>
        </w:rPr>
        <w:t>条第２号イ</w:t>
      </w:r>
      <w:r>
        <w:rPr>
          <w:rFonts w:hint="eastAsia" w:ascii="Century" w:hAnsi="Century"/>
        </w:rPr>
        <w:t>の規定により、乙から一覧表様式の提出を受けたときは、速やかに内容を審査し、適合すると認めたときは、調査料として別に支払うべき額を一括して確定し、乙に対して通知するものとする。</w:t>
      </w:r>
    </w:p>
    <w:p>
      <w:pPr>
        <w:pStyle w:val="20"/>
        <w:wordWrap w:val="1"/>
        <w:spacing w:line="20" w:lineRule="atLeast"/>
        <w:ind w:left="224" w:leftChars="1" w:hanging="222" w:hangingChars="100"/>
        <w:rPr>
          <w:rFonts w:hint="eastAsia" w:ascii="Century" w:hAnsi="Century"/>
          <w:dstrike w:val="1"/>
        </w:rPr>
      </w:pPr>
      <w:r>
        <w:rPr>
          <w:rFonts w:hint="eastAsia" w:ascii="Century" w:hAnsi="Century"/>
        </w:rPr>
        <w:t>３　前年度からの継続物件で、当年度も売却できなかった物件の管理業務を行った場合の管理費については、甲は、</w:t>
      </w:r>
      <w:r>
        <w:rPr>
          <w:rFonts w:hint="eastAsia"/>
        </w:rPr>
        <w:t>第</w:t>
      </w:r>
      <w:r>
        <w:rPr>
          <w:rFonts w:hint="eastAsia"/>
        </w:rPr>
        <w:t>14</w:t>
      </w:r>
      <w:r>
        <w:rPr>
          <w:rFonts w:hint="eastAsia"/>
        </w:rPr>
        <w:t>条第２号ウ</w:t>
      </w:r>
      <w:r>
        <w:rPr>
          <w:rFonts w:hint="eastAsia" w:ascii="Century" w:hAnsi="Century"/>
        </w:rPr>
        <w:t>の規定により、乙から一覧表様式の提出を受けたときは、速やかに内容を審査し、適合すると認めたときは、管理費として別に支払うべき額を一括して確定し、乙に対して通知するものとする。</w:t>
      </w:r>
    </w:p>
    <w:p>
      <w:pPr>
        <w:pStyle w:val="20"/>
        <w:wordWrap w:val="1"/>
        <w:spacing w:line="20" w:lineRule="atLeast"/>
        <w:rPr>
          <w:rFonts w:hint="eastAsia"/>
          <w:spacing w:val="0"/>
        </w:rPr>
      </w:pPr>
    </w:p>
    <w:p>
      <w:pPr>
        <w:pStyle w:val="20"/>
        <w:wordWrap w:val="1"/>
        <w:spacing w:line="20" w:lineRule="atLeast"/>
        <w:rPr>
          <w:rFonts w:hint="default"/>
          <w:spacing w:val="0"/>
        </w:rPr>
      </w:pPr>
      <w:r>
        <w:rPr>
          <w:rFonts w:hint="eastAsia" w:ascii="Century" w:hAnsi="Century"/>
        </w:rPr>
        <w:t>（管理義務）</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17</w:t>
      </w:r>
      <w:r>
        <w:rPr>
          <w:rFonts w:hint="eastAsia" w:ascii="Century" w:hAnsi="Century"/>
        </w:rPr>
        <w:t>条　</w:t>
      </w:r>
      <w:r>
        <w:rPr>
          <w:rFonts w:hint="eastAsia"/>
        </w:rPr>
        <w:t>乙</w:t>
      </w:r>
      <w:r>
        <w:rPr>
          <w:rFonts w:hint="eastAsia" w:ascii="Century" w:hAnsi="Century"/>
        </w:rPr>
        <w:t>は、委託業務着手から完了に至るまで、その委託業務全体の管理及び使用人等の行為について、全ての責任を負わなければならない。　　</w:t>
      </w:r>
    </w:p>
    <w:p>
      <w:pPr>
        <w:pStyle w:val="20"/>
        <w:wordWrap w:val="1"/>
        <w:spacing w:line="20" w:lineRule="atLeast"/>
        <w:ind w:left="222" w:hanging="222" w:hangingChars="100"/>
        <w:rPr>
          <w:rFonts w:hint="default" w:ascii="Century" w:hAnsi="Century"/>
        </w:rPr>
      </w:pPr>
      <w:r>
        <w:rPr>
          <w:rFonts w:hint="eastAsia"/>
        </w:rPr>
        <w:t>２　乙は、</w:t>
      </w:r>
      <w:r>
        <w:rPr>
          <w:rFonts w:hint="eastAsia" w:ascii="Century" w:hAnsi="Century"/>
        </w:rPr>
        <w:t>委託業務</w:t>
      </w:r>
      <w:r>
        <w:rPr>
          <w:rFonts w:hint="eastAsia"/>
          <w:spacing w:val="4"/>
        </w:rPr>
        <w:t>の一部を再委託した場合も再委託先を指導・管理する。ただし、甲が、不適切であると判断した場合には、</w:t>
      </w:r>
      <w:r>
        <w:rPr>
          <w:rFonts w:hint="eastAsia"/>
        </w:rPr>
        <w:t>乙</w:t>
      </w:r>
      <w:r>
        <w:rPr>
          <w:rFonts w:hint="eastAsia"/>
          <w:spacing w:val="4"/>
        </w:rPr>
        <w:t>に対して指導するものとする。</w:t>
      </w:r>
    </w:p>
    <w:p>
      <w:pPr>
        <w:pStyle w:val="0"/>
        <w:spacing w:line="20" w:lineRule="atLeast"/>
        <w:ind w:left="220" w:leftChars="1" w:hanging="218" w:hangingChars="100"/>
        <w:rPr>
          <w:rFonts w:hint="eastAsia"/>
        </w:rPr>
      </w:pPr>
    </w:p>
    <w:p>
      <w:pPr>
        <w:pStyle w:val="20"/>
        <w:wordWrap w:val="1"/>
        <w:spacing w:line="20" w:lineRule="atLeast"/>
        <w:rPr>
          <w:rFonts w:hint="default"/>
          <w:spacing w:val="0"/>
        </w:rPr>
      </w:pPr>
      <w:r>
        <w:rPr>
          <w:rFonts w:hint="eastAsia" w:ascii="Century" w:hAnsi="Century"/>
        </w:rPr>
        <w:t>（</w:t>
      </w:r>
      <w:r>
        <w:rPr>
          <w:rFonts w:hint="eastAsia"/>
        </w:rPr>
        <w:t>媒介報酬の徴収制限</w:t>
      </w:r>
      <w:r>
        <w:rPr>
          <w:rFonts w:hint="eastAsia" w:ascii="Century" w:hAnsi="Century"/>
        </w:rPr>
        <w:t>）</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18</w:t>
      </w:r>
      <w:r>
        <w:rPr>
          <w:rFonts w:hint="eastAsia" w:ascii="Century" w:hAnsi="Century"/>
        </w:rPr>
        <w:t>条　</w:t>
      </w:r>
      <w:r>
        <w:rPr>
          <w:rFonts w:hint="eastAsia"/>
        </w:rPr>
        <w:t>乙は、一般競争入札により売買が成立した場合は、対象物件の買受人から媒介報酬を徴してはならない。ただし、入札不調後、乙が買受人を探索し売買契約が成立した場合は、乙と買受人との協議等により媒介報酬を徴することを妨げないものとする。</w:t>
      </w:r>
    </w:p>
    <w:p>
      <w:pPr>
        <w:pStyle w:val="0"/>
        <w:spacing w:line="20" w:lineRule="atLeast"/>
        <w:ind w:left="220" w:leftChars="1" w:hanging="218" w:hangingChars="100"/>
        <w:rPr>
          <w:rFonts w:hint="eastAsia"/>
        </w:rPr>
      </w:pPr>
    </w:p>
    <w:p>
      <w:pPr>
        <w:pStyle w:val="20"/>
        <w:wordWrap w:val="1"/>
        <w:spacing w:line="20" w:lineRule="atLeast"/>
        <w:rPr>
          <w:rFonts w:hint="default"/>
          <w:spacing w:val="0"/>
        </w:rPr>
      </w:pPr>
      <w:r>
        <w:rPr>
          <w:rFonts w:hint="eastAsia" w:ascii="Century" w:hAnsi="Century"/>
        </w:rPr>
        <w:t>（</w:t>
      </w:r>
      <w:r>
        <w:rPr>
          <w:rFonts w:hint="eastAsia"/>
        </w:rPr>
        <w:t>対象財産の買受等の制限</w:t>
      </w:r>
      <w:r>
        <w:rPr>
          <w:rFonts w:hint="eastAsia" w:ascii="Century" w:hAnsi="Century"/>
        </w:rPr>
        <w:t>）</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19</w:t>
      </w:r>
      <w:r>
        <w:rPr>
          <w:rFonts w:hint="eastAsia" w:ascii="Century" w:hAnsi="Century"/>
        </w:rPr>
        <w:t>条　</w:t>
      </w:r>
      <w:r>
        <w:rPr>
          <w:rFonts w:hint="eastAsia"/>
        </w:rPr>
        <w:t>乙又はその従業員は、対象物件の一般競争入札に参加することを禁止する。ただし、入札不調後、随意契約売却の対象となった物件は、乙又はその従業員も購入できるものとする。</w:t>
      </w:r>
    </w:p>
    <w:p>
      <w:pPr>
        <w:pStyle w:val="0"/>
        <w:spacing w:line="20" w:lineRule="atLeast"/>
        <w:ind w:left="220" w:leftChars="1" w:hanging="218" w:hangingChars="100"/>
        <w:rPr>
          <w:rFonts w:hint="eastAsia"/>
        </w:rPr>
      </w:pPr>
    </w:p>
    <w:p>
      <w:pPr>
        <w:pStyle w:val="20"/>
        <w:wordWrap w:val="1"/>
        <w:spacing w:line="20" w:lineRule="atLeast"/>
        <w:ind w:left="224" w:leftChars="1" w:hanging="222" w:hangingChars="100"/>
        <w:rPr>
          <w:rFonts w:hint="default"/>
          <w:spacing w:val="0"/>
        </w:rPr>
      </w:pPr>
      <w:r>
        <w:rPr>
          <w:rFonts w:hint="eastAsia" w:ascii="Century" w:hAnsi="Century"/>
        </w:rPr>
        <w:t>（個人情報の保護）</w:t>
      </w:r>
    </w:p>
    <w:p>
      <w:pPr>
        <w:pStyle w:val="20"/>
        <w:wordWrap w:val="1"/>
        <w:spacing w:line="20" w:lineRule="atLeast"/>
        <w:ind w:left="224" w:leftChars="1" w:hanging="222" w:hangingChars="100"/>
        <w:rPr>
          <w:rFonts w:hint="eastAsia"/>
          <w:spacing w:val="0"/>
        </w:rPr>
      </w:pPr>
      <w:r>
        <w:rPr>
          <w:rFonts w:hint="eastAsia" w:ascii="Century" w:hAnsi="Century"/>
        </w:rPr>
        <w:t>第</w:t>
      </w:r>
      <w:r>
        <w:rPr>
          <w:rFonts w:hint="eastAsia"/>
        </w:rPr>
        <w:t>20</w:t>
      </w:r>
      <w:r>
        <w:rPr>
          <w:rFonts w:hint="eastAsia" w:ascii="Century" w:hAnsi="Century"/>
        </w:rPr>
        <w:t>条　</w:t>
      </w:r>
      <w:r>
        <w:rPr>
          <w:rFonts w:hint="eastAsia"/>
        </w:rPr>
        <w:t>乙は、この契約による</w:t>
      </w:r>
      <w:r>
        <w:rPr>
          <w:rFonts w:hint="eastAsia" w:ascii="Century" w:hAnsi="Century"/>
        </w:rPr>
        <w:t>委託</w:t>
      </w:r>
      <w:r>
        <w:rPr>
          <w:rFonts w:hint="eastAsia"/>
        </w:rPr>
        <w:t>業務を処理するため個人情報を取り扱う場合は、別記「個人情報取扱特記事項」を遵守しなければならない。</w:t>
      </w:r>
    </w:p>
    <w:p>
      <w:pPr>
        <w:pStyle w:val="20"/>
        <w:wordWrap w:val="1"/>
        <w:spacing w:line="20" w:lineRule="atLeast"/>
        <w:rPr>
          <w:rFonts w:hint="eastAsia" w:ascii="Century" w:hAnsi="Century"/>
        </w:rPr>
      </w:pPr>
    </w:p>
    <w:p>
      <w:pPr>
        <w:pStyle w:val="20"/>
        <w:wordWrap w:val="1"/>
        <w:spacing w:line="20" w:lineRule="atLeast"/>
        <w:rPr>
          <w:rFonts w:hint="eastAsia"/>
          <w:spacing w:val="0"/>
        </w:rPr>
      </w:pPr>
      <w:r>
        <w:rPr>
          <w:rFonts w:hint="eastAsia" w:ascii="Century" w:hAnsi="Century"/>
        </w:rPr>
        <w:t>（費用の負担）</w:t>
      </w:r>
    </w:p>
    <w:p>
      <w:pPr>
        <w:pStyle w:val="20"/>
        <w:wordWrap w:val="1"/>
        <w:spacing w:line="20" w:lineRule="atLeast"/>
        <w:rPr>
          <w:rFonts w:hint="eastAsia" w:ascii="Century" w:hAnsi="Century"/>
        </w:rPr>
      </w:pPr>
      <w:r>
        <w:rPr>
          <w:rFonts w:hint="eastAsia" w:ascii="Century" w:hAnsi="Century"/>
        </w:rPr>
        <w:t>第</w:t>
      </w:r>
      <w:r>
        <w:rPr>
          <w:rFonts w:hint="eastAsia"/>
        </w:rPr>
        <w:t>21</w:t>
      </w:r>
      <w:r>
        <w:rPr>
          <w:rFonts w:hint="eastAsia" w:ascii="Century" w:hAnsi="Century"/>
        </w:rPr>
        <w:t>条　この契約の締結及び履行に関して必要な費用は、</w:t>
      </w:r>
      <w:r>
        <w:rPr>
          <w:rFonts w:hint="eastAsia"/>
        </w:rPr>
        <w:t>乙</w:t>
      </w:r>
      <w:r>
        <w:rPr>
          <w:rFonts w:hint="eastAsia" w:ascii="Century" w:hAnsi="Century"/>
        </w:rPr>
        <w:t>の負担とする。</w:t>
      </w:r>
    </w:p>
    <w:p>
      <w:pPr>
        <w:pStyle w:val="20"/>
        <w:wordWrap w:val="1"/>
        <w:spacing w:line="20" w:lineRule="atLeast"/>
        <w:rPr>
          <w:rFonts w:hint="eastAsia" w:ascii="Century" w:hAnsi="Century"/>
        </w:rPr>
      </w:pPr>
    </w:p>
    <w:p>
      <w:pPr>
        <w:pStyle w:val="20"/>
        <w:wordWrap w:val="1"/>
        <w:spacing w:line="20" w:lineRule="atLeast"/>
        <w:ind w:left="222" w:hanging="222" w:hangingChars="100"/>
        <w:rPr>
          <w:rFonts w:hint="eastAsia"/>
        </w:rPr>
      </w:pPr>
      <w:r>
        <w:rPr>
          <w:rFonts w:hint="eastAsia"/>
        </w:rPr>
        <w:t>（業務従事者の心得）</w:t>
      </w:r>
    </w:p>
    <w:p>
      <w:pPr>
        <w:pStyle w:val="20"/>
        <w:wordWrap w:val="1"/>
        <w:spacing w:line="20" w:lineRule="atLeast"/>
        <w:ind w:left="222" w:hanging="222" w:hangingChars="100"/>
        <w:rPr>
          <w:rFonts w:hint="eastAsia" w:ascii="Century" w:hAnsi="Century"/>
        </w:rPr>
      </w:pPr>
      <w:r>
        <w:rPr>
          <w:rFonts w:hint="eastAsia"/>
        </w:rPr>
        <w:t>第</w:t>
      </w:r>
      <w:r>
        <w:rPr>
          <w:rFonts w:hint="eastAsia"/>
        </w:rPr>
        <w:t>22</w:t>
      </w:r>
      <w:r>
        <w:rPr>
          <w:rFonts w:hint="eastAsia"/>
        </w:rPr>
        <w:t>条　乙は、</w:t>
      </w:r>
      <w:r>
        <w:rPr>
          <w:rFonts w:hint="eastAsia" w:ascii="Century" w:hAnsi="Century"/>
        </w:rPr>
        <w:t>委託</w:t>
      </w:r>
      <w:r>
        <w:rPr>
          <w:rFonts w:hint="eastAsia"/>
        </w:rPr>
        <w:t>業務に従事する者に対し、次の事項に留意するよう指導しなければならない</w:t>
      </w:r>
      <w:r>
        <w:rPr>
          <w:rFonts w:hint="eastAsia" w:ascii="Century" w:hAnsi="Century"/>
        </w:rPr>
        <w:t>。</w:t>
      </w:r>
    </w:p>
    <w:p>
      <w:pPr>
        <w:pStyle w:val="20"/>
        <w:wordWrap w:val="1"/>
        <w:spacing w:line="20" w:lineRule="atLeast"/>
        <w:ind w:left="222" w:hanging="222" w:hangingChars="100"/>
        <w:rPr>
          <w:rFonts w:hint="default"/>
        </w:rPr>
      </w:pPr>
      <w:r>
        <w:rPr>
          <w:rFonts w:hint="eastAsia" w:ascii="Century" w:hAnsi="Century"/>
        </w:rPr>
        <w:t>（１）業務責任者は、全ての従事者の指揮及び監督をする者とする。</w:t>
      </w:r>
    </w:p>
    <w:p>
      <w:pPr>
        <w:pStyle w:val="20"/>
        <w:wordWrap w:val="1"/>
        <w:spacing w:line="20" w:lineRule="atLeast"/>
        <w:ind w:left="1"/>
        <w:jc w:val="left"/>
        <w:rPr>
          <w:rFonts w:hint="eastAsia"/>
        </w:rPr>
      </w:pPr>
      <w:r>
        <w:rPr>
          <w:rFonts w:hint="eastAsia"/>
        </w:rPr>
        <w:t>（２）</w:t>
      </w:r>
      <w:r>
        <w:rPr>
          <w:rFonts w:hint="eastAsia"/>
          <w:spacing w:val="0"/>
        </w:rPr>
        <w:t>業務責任者は、</w:t>
      </w:r>
      <w:r>
        <w:rPr>
          <w:rFonts w:hint="eastAsia" w:ascii="Century" w:hAnsi="Century"/>
          <w:spacing w:val="0"/>
        </w:rPr>
        <w:t>甲</w:t>
      </w:r>
      <w:r>
        <w:rPr>
          <w:rFonts w:hint="eastAsia"/>
          <w:spacing w:val="0"/>
        </w:rPr>
        <w:t>から指示のあった内容について、速やかにその指示に従うものとする</w:t>
      </w:r>
      <w:r>
        <w:rPr>
          <w:rFonts w:hint="eastAsia" w:ascii="Century" w:hAnsi="Century"/>
          <w:spacing w:val="0"/>
        </w:rPr>
        <w:t>。</w:t>
      </w:r>
      <w:r>
        <w:rPr>
          <w:rFonts w:hint="eastAsia"/>
        </w:rPr>
        <w:t>（３）粗暴な言動は厳に慎むこと。</w:t>
      </w:r>
    </w:p>
    <w:p>
      <w:pPr>
        <w:pStyle w:val="20"/>
        <w:wordWrap w:val="1"/>
        <w:spacing w:line="20" w:lineRule="atLeast"/>
        <w:ind w:left="222" w:hanging="222" w:hangingChars="100"/>
        <w:rPr>
          <w:rFonts w:hint="eastAsia" w:ascii="Century" w:hAnsi="Century"/>
        </w:rPr>
      </w:pPr>
      <w:r>
        <w:rPr>
          <w:rFonts w:hint="eastAsia"/>
        </w:rPr>
        <w:t>（４）対象物件の異常等に気づいたときは、直ちに</w:t>
      </w:r>
      <w:r>
        <w:rPr>
          <w:rFonts w:hint="eastAsia" w:ascii="Century" w:hAnsi="Century"/>
        </w:rPr>
        <w:t>甲</w:t>
      </w:r>
      <w:r>
        <w:rPr>
          <w:rFonts w:hint="eastAsia"/>
        </w:rPr>
        <w:t>に通報する</w:t>
      </w:r>
      <w:r>
        <w:rPr>
          <w:rFonts w:hint="eastAsia" w:ascii="Century" w:hAnsi="Century"/>
        </w:rPr>
        <w:t>ものとする。</w:t>
      </w:r>
    </w:p>
    <w:p>
      <w:pPr>
        <w:pStyle w:val="20"/>
        <w:wordWrap w:val="1"/>
        <w:spacing w:line="20" w:lineRule="atLeast"/>
        <w:ind w:left="443" w:hanging="443" w:hangingChars="200"/>
        <w:rPr>
          <w:rFonts w:hint="default"/>
        </w:rPr>
      </w:pPr>
      <w:r>
        <w:rPr>
          <w:rFonts w:hint="eastAsia" w:ascii="Century" w:hAnsi="Century"/>
        </w:rPr>
        <w:t>（５）委託</w:t>
      </w:r>
      <w:r>
        <w:rPr>
          <w:rFonts w:hint="eastAsia"/>
        </w:rPr>
        <w:t>業務中は、その所属する会社等の制服及び名札を着用するとともに、常に身だしなみに留意しなければならない</w:t>
      </w:r>
      <w:r>
        <w:rPr>
          <w:rFonts w:hint="eastAsia" w:ascii="Century" w:hAnsi="Century"/>
        </w:rPr>
        <w:t>。</w:t>
      </w:r>
    </w:p>
    <w:p>
      <w:pPr>
        <w:pStyle w:val="20"/>
        <w:wordWrap w:val="1"/>
        <w:spacing w:line="20" w:lineRule="atLeast"/>
        <w:ind w:left="222" w:hanging="222" w:hangingChars="100"/>
        <w:rPr>
          <w:rFonts w:hint="eastAsia" w:ascii="Century" w:hAnsi="Century"/>
        </w:rPr>
      </w:pPr>
    </w:p>
    <w:p>
      <w:pPr>
        <w:pStyle w:val="20"/>
        <w:wordWrap w:val="1"/>
        <w:spacing w:line="20" w:lineRule="atLeast"/>
        <w:ind w:left="222" w:hanging="222" w:hangingChars="100"/>
        <w:rPr>
          <w:rFonts w:hint="default" w:ascii="Century" w:hAnsi="Century"/>
        </w:rPr>
      </w:pPr>
      <w:r>
        <w:rPr>
          <w:rFonts w:hint="eastAsia" w:ascii="Century" w:hAnsi="Century"/>
        </w:rPr>
        <w:t>（著作権の帰属）</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23</w:t>
      </w:r>
      <w:r>
        <w:rPr>
          <w:rFonts w:hint="eastAsia" w:ascii="Century" w:hAnsi="Century"/>
        </w:rPr>
        <w:t>条　この契約に基づき作成された物件調書等の成果物の著作権は、甲に帰属するものとする。</w:t>
      </w:r>
    </w:p>
    <w:p>
      <w:pPr>
        <w:pStyle w:val="20"/>
        <w:wordWrap w:val="1"/>
        <w:spacing w:line="20" w:lineRule="atLeast"/>
        <w:ind w:left="222" w:hanging="222" w:hangingChars="100"/>
        <w:rPr>
          <w:rFonts w:hint="eastAsia" w:ascii="Century" w:hAnsi="Century"/>
        </w:rPr>
      </w:pPr>
    </w:p>
    <w:p>
      <w:pPr>
        <w:pStyle w:val="20"/>
        <w:wordWrap w:val="1"/>
        <w:spacing w:line="20" w:lineRule="atLeast"/>
        <w:ind w:left="222" w:hanging="222" w:hangingChars="100"/>
        <w:rPr>
          <w:rFonts w:hint="default"/>
          <w:spacing w:val="0"/>
        </w:rPr>
      </w:pPr>
      <w:r>
        <w:rPr>
          <w:rFonts w:hint="eastAsia" w:ascii="Century" w:hAnsi="Century"/>
        </w:rPr>
        <w:t>（合意管轄）</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24</w:t>
      </w:r>
      <w:r>
        <w:rPr>
          <w:rFonts w:hint="eastAsia" w:ascii="Century" w:hAnsi="Century"/>
        </w:rPr>
        <w:t>条　この契約に関する訴訟については、静岡地方裁判所を管轄裁判所とすることに合意する。</w:t>
      </w:r>
    </w:p>
    <w:p>
      <w:pPr>
        <w:pStyle w:val="20"/>
        <w:wordWrap w:val="1"/>
        <w:spacing w:line="20" w:lineRule="atLeast"/>
        <w:ind w:left="222" w:hanging="222" w:hangingChars="100"/>
        <w:rPr>
          <w:rFonts w:hint="eastAsia" w:ascii="Century" w:hAnsi="Century"/>
        </w:rPr>
      </w:pPr>
    </w:p>
    <w:p>
      <w:pPr>
        <w:pStyle w:val="20"/>
        <w:wordWrap w:val="1"/>
        <w:spacing w:line="20" w:lineRule="atLeast"/>
        <w:ind w:left="222" w:hanging="222" w:hangingChars="100"/>
        <w:rPr>
          <w:rFonts w:hint="default"/>
          <w:spacing w:val="0"/>
        </w:rPr>
      </w:pPr>
      <w:r>
        <w:rPr>
          <w:rFonts w:hint="eastAsia" w:ascii="Century" w:hAnsi="Century"/>
        </w:rPr>
        <w:t>（定めのない事項の処理）</w:t>
      </w:r>
    </w:p>
    <w:p>
      <w:pPr>
        <w:pStyle w:val="20"/>
        <w:wordWrap w:val="1"/>
        <w:spacing w:line="20" w:lineRule="atLeast"/>
        <w:ind w:left="222" w:hanging="222" w:hangingChars="100"/>
        <w:rPr>
          <w:rFonts w:hint="eastAsia" w:ascii="Century" w:hAnsi="Century"/>
        </w:rPr>
      </w:pPr>
      <w:r>
        <w:rPr>
          <w:rFonts w:hint="eastAsia" w:ascii="Century" w:hAnsi="Century"/>
        </w:rPr>
        <w:t>第</w:t>
      </w:r>
      <w:r>
        <w:rPr>
          <w:rFonts w:hint="eastAsia"/>
        </w:rPr>
        <w:t>25</w:t>
      </w:r>
      <w:r>
        <w:rPr>
          <w:rFonts w:hint="eastAsia" w:ascii="Century" w:hAnsi="Century"/>
        </w:rPr>
        <w:t>条　この契約に定めるもののほか、必要な事項については、甲</w:t>
      </w:r>
      <w:r>
        <w:rPr>
          <w:rFonts w:hint="eastAsia"/>
        </w:rPr>
        <w:t>乙</w:t>
      </w:r>
      <w:r>
        <w:rPr>
          <w:rFonts w:hint="eastAsia" w:ascii="Century" w:hAnsi="Century"/>
        </w:rPr>
        <w:t>協議の上、決定するものとする。</w:t>
      </w:r>
    </w:p>
    <w:p>
      <w:pPr>
        <w:pStyle w:val="20"/>
        <w:wordWrap w:val="1"/>
        <w:spacing w:line="20" w:lineRule="atLeast"/>
        <w:ind w:left="222" w:hanging="222" w:hangingChars="100"/>
        <w:rPr>
          <w:rFonts w:hint="eastAsia" w:ascii="Century" w:hAnsi="Century"/>
        </w:rPr>
      </w:pPr>
    </w:p>
    <w:p>
      <w:pPr>
        <w:pStyle w:val="20"/>
        <w:wordWrap w:val="1"/>
        <w:spacing w:line="20" w:lineRule="atLeast"/>
        <w:ind w:left="222" w:hanging="222" w:hangingChars="100"/>
        <w:rPr>
          <w:rFonts w:hint="default"/>
          <w:spacing w:val="0"/>
        </w:rPr>
      </w:pPr>
      <w:r>
        <w:rPr>
          <w:rFonts w:hint="eastAsia" w:ascii="Century" w:hAnsi="Century"/>
        </w:rPr>
        <w:t>（規則等の遵守）</w:t>
      </w:r>
    </w:p>
    <w:p>
      <w:pPr>
        <w:pStyle w:val="20"/>
        <w:wordWrap w:val="1"/>
        <w:spacing w:line="20" w:lineRule="atLeast"/>
        <w:ind w:left="222" w:hanging="222" w:hangingChars="100"/>
        <w:rPr>
          <w:rFonts w:hint="eastAsia"/>
        </w:rPr>
      </w:pPr>
      <w:r>
        <w:rPr>
          <w:rFonts w:hint="eastAsia" w:ascii="Century" w:hAnsi="Century"/>
        </w:rPr>
        <w:t>第</w:t>
      </w:r>
      <w:r>
        <w:rPr>
          <w:rFonts w:hint="eastAsia"/>
        </w:rPr>
        <w:t>26</w:t>
      </w:r>
      <w:r>
        <w:rPr>
          <w:rFonts w:hint="eastAsia" w:ascii="Century" w:hAnsi="Century"/>
        </w:rPr>
        <w:t>条　この契約に定めるもののほか、契約履行に当たっては、静岡県財務規則（昭和</w:t>
      </w:r>
      <w:r>
        <w:rPr>
          <w:rFonts w:hint="eastAsia"/>
        </w:rPr>
        <w:t>39</w:t>
      </w:r>
      <w:r>
        <w:rPr>
          <w:rFonts w:hint="eastAsia" w:ascii="Century" w:hAnsi="Century"/>
        </w:rPr>
        <w:t>年　　規則第</w:t>
      </w:r>
      <w:r>
        <w:rPr>
          <w:rFonts w:hint="eastAsia"/>
        </w:rPr>
        <w:t>13</w:t>
      </w:r>
      <w:r>
        <w:rPr>
          <w:rFonts w:hint="eastAsia" w:ascii="Century" w:hAnsi="Century"/>
        </w:rPr>
        <w:t>号）その他関係法令の規定を遵守しなければならない。</w:t>
      </w: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rPr>
      </w:pPr>
      <w:r>
        <w:rPr>
          <w:rFonts w:hint="eastAsia"/>
        </w:rPr>
        <w:t>　上記の契約の成立を証するため、この契約書２通を作成し、甲乙記名押印の上、各自その１通を所持する。</w:t>
      </w: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rPr>
      </w:pPr>
      <w:r>
        <w:rPr>
          <w:rFonts w:hint="eastAsia"/>
        </w:rPr>
        <w:t>　　　令和　　年　　月　　日</w:t>
      </w:r>
    </w:p>
    <w:p>
      <w:pPr>
        <w:pStyle w:val="20"/>
        <w:wordWrap w:val="1"/>
        <w:spacing w:before="50" w:beforeLines="0" w:beforeAutospacing="0" w:line="40" w:lineRule="atLeast"/>
        <w:rPr>
          <w:rFonts w:hint="eastAsia"/>
        </w:rPr>
      </w:pPr>
      <w:r>
        <w:rPr>
          <w:rFonts w:hint="eastAsia"/>
        </w:rPr>
        <w:t>　　　　　　　　　　　　　</w:t>
      </w:r>
    </w:p>
    <w:p>
      <w:pPr>
        <w:pStyle w:val="20"/>
        <w:wordWrap w:val="1"/>
        <w:spacing w:before="50" w:beforeLines="0" w:beforeAutospacing="0" w:line="40" w:lineRule="atLeast"/>
        <w:rPr>
          <w:rFonts w:hint="eastAsia"/>
          <w:spacing w:val="0"/>
        </w:rPr>
      </w:pPr>
      <w:r>
        <w:rPr>
          <w:rFonts w:hint="eastAsia"/>
        </w:rPr>
        <w:t>　　　　　　　　　　　（甲）　　　　　住所</w:t>
      </w:r>
      <w:r>
        <w:rPr>
          <w:rFonts w:hint="eastAsia"/>
          <w:spacing w:val="0"/>
        </w:rPr>
        <w:t>　　静岡市葵区</w:t>
      </w:r>
      <w:r>
        <w:rPr>
          <w:rFonts w:hint="eastAsia"/>
        </w:rPr>
        <w:t>追手町９番６号</w:t>
      </w: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rPr>
      </w:pPr>
      <w:r>
        <w:rPr>
          <w:rFonts w:hint="eastAsia"/>
        </w:rPr>
        <w:t>　　　　　　　　　　　　　　　　　　　氏名　　</w:t>
      </w:r>
      <w:r>
        <w:rPr>
          <w:rFonts w:hint="eastAsia"/>
          <w:spacing w:val="0"/>
        </w:rPr>
        <w:t>静岡県知事</w:t>
      </w:r>
      <w:r>
        <w:rPr>
          <w:rFonts w:hint="eastAsia"/>
        </w:rPr>
        <w:t>　　鈴木　康友　　㊞</w:t>
      </w: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rPr>
          <w:rFonts w:hint="eastAsia"/>
          <w:spacing w:val="0"/>
        </w:rPr>
      </w:pPr>
      <w:r>
        <w:rPr>
          <w:rFonts w:hint="eastAsia"/>
        </w:rPr>
        <w:t>　　　　　　　　　　　（乙）　　　　　住所　　</w:t>
      </w:r>
      <w:r>
        <w:rPr>
          <w:rFonts w:hint="eastAsia"/>
          <w:shd w:val="pct15" w:color="auto" w:fill="auto"/>
        </w:rPr>
        <w:t>　　　　　　　　　　</w:t>
      </w:r>
    </w:p>
    <w:p>
      <w:pPr>
        <w:pStyle w:val="20"/>
        <w:wordWrap w:val="1"/>
        <w:spacing w:before="50" w:beforeLines="0" w:beforeAutospacing="0" w:line="40" w:lineRule="atLeast"/>
        <w:rPr>
          <w:rFonts w:hint="eastAsia"/>
        </w:rPr>
      </w:pPr>
    </w:p>
    <w:p>
      <w:pPr>
        <w:pStyle w:val="20"/>
        <w:wordWrap w:val="1"/>
        <w:spacing w:before="50" w:beforeLines="0" w:beforeAutospacing="0" w:line="40" w:lineRule="atLeast"/>
        <w:ind w:firstLine="4194" w:firstLineChars="1893"/>
        <w:rPr>
          <w:rFonts w:hint="eastAsia"/>
        </w:rPr>
      </w:pPr>
      <w:r>
        <w:rPr>
          <w:rFonts w:hint="eastAsia"/>
        </w:rPr>
        <w:t>氏名　　</w:t>
      </w:r>
      <w:r>
        <w:rPr>
          <w:rFonts w:hint="eastAsia"/>
          <w:shd w:val="pct15" w:color="auto" w:fill="auto"/>
        </w:rPr>
        <w:t>　　　　　　　　　　</w:t>
      </w:r>
    </w:p>
    <w:p>
      <w:pPr>
        <w:pStyle w:val="20"/>
        <w:wordWrap w:val="1"/>
        <w:spacing w:before="50" w:beforeLines="0" w:beforeAutospacing="0" w:line="40" w:lineRule="atLeast"/>
        <w:ind w:firstLine="4194" w:firstLineChars="1893"/>
        <w:rPr>
          <w:rFonts w:hint="eastAsia"/>
        </w:rPr>
      </w:pPr>
      <w:r>
        <w:rPr>
          <w:rFonts w:hint="eastAsia"/>
        </w:rPr>
        <w:t>　　　　　</w:t>
      </w:r>
      <w:r>
        <w:rPr>
          <w:rFonts w:hint="eastAsia"/>
          <w:shd w:val="pct15" w:color="auto" w:fill="auto"/>
        </w:rPr>
        <w:t>　　　　　　　　　　</w:t>
      </w:r>
      <w:r>
        <w:rPr>
          <w:rFonts w:hint="eastAsia"/>
        </w:rPr>
        <w:t>　　㊞</w:t>
      </w:r>
    </w:p>
    <w:sectPr>
      <w:footerReference r:id="rId7" w:type="even"/>
      <w:footerReference r:id="rId8" w:type="default"/>
      <w:footerReference r:id="rId6" w:type="first"/>
      <w:type w:val="continuous"/>
      <w:pgSz w:w="11907" w:h="16840"/>
      <w:pgMar w:top="1134" w:right="1134" w:bottom="1134" w:left="1418" w:header="851" w:footer="992" w:gutter="0"/>
      <w:pgNumType w:start="0"/>
      <w:cols w:space="720"/>
      <w:titlePg w:val="1"/>
      <w:textDirection w:val="lrTb"/>
      <w:docGrid w:type="linesAndChars" w:linePitch="326"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eastAsia"/>
      </w:rPr>
    </w:pPr>
    <w:r>
      <w:rPr>
        <w:rFonts w:hint="eastAsia"/>
      </w:rPr>
      <w:t>　　　　　　　　　　　　　　　　　　　　</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3"/>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36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6D63032"/>
    <w:lvl w:ilvl="0" w:tplc="00000000">
      <w:start w:val="6"/>
      <w:numFmt w:val="decimalFullWidth"/>
      <w:lvlText w:val="第%1条"/>
      <w:lvlJc w:val="left"/>
      <w:pPr>
        <w:tabs>
          <w:tab w:val="num" w:leader="none" w:pos="755"/>
        </w:tabs>
        <w:ind w:left="755" w:hanging="720"/>
      </w:pPr>
      <w:rPr>
        <w:rFonts w:hint="default"/>
      </w:rPr>
    </w:lvl>
    <w:lvl w:ilvl="1" w:tplc="00000000">
      <w:start w:val="1"/>
      <w:numFmt w:val="aiueoFullWidth"/>
      <w:lvlText w:val="(%2)"/>
      <w:lvlJc w:val="left"/>
      <w:pPr>
        <w:tabs>
          <w:tab w:val="num" w:leader="none" w:pos="875"/>
        </w:tabs>
        <w:ind w:left="875" w:hanging="420"/>
      </w:pPr>
    </w:lvl>
    <w:lvl w:ilvl="2" w:tplc="00000000">
      <w:start w:val="1"/>
      <w:numFmt w:val="decimalEnclosedCircle"/>
      <w:lvlText w:val="%3"/>
      <w:lvlJc w:val="left"/>
      <w:pPr>
        <w:tabs>
          <w:tab w:val="num" w:leader="none" w:pos="1295"/>
        </w:tabs>
        <w:ind w:left="1295" w:hanging="420"/>
      </w:pPr>
    </w:lvl>
    <w:lvl w:ilvl="3" w:tplc="00000000">
      <w:start w:val="1"/>
      <w:numFmt w:val="decimal"/>
      <w:lvlText w:val="%4."/>
      <w:lvlJc w:val="left"/>
      <w:pPr>
        <w:tabs>
          <w:tab w:val="num" w:leader="none" w:pos="1715"/>
        </w:tabs>
        <w:ind w:left="1715" w:hanging="420"/>
      </w:pPr>
    </w:lvl>
    <w:lvl w:ilvl="4" w:tplc="00000000">
      <w:start w:val="1"/>
      <w:numFmt w:val="aiueoFullWidth"/>
      <w:lvlText w:val="(%5)"/>
      <w:lvlJc w:val="left"/>
      <w:pPr>
        <w:tabs>
          <w:tab w:val="num" w:leader="none" w:pos="2135"/>
        </w:tabs>
        <w:ind w:left="2135" w:hanging="420"/>
      </w:pPr>
    </w:lvl>
    <w:lvl w:ilvl="5" w:tplc="00000000">
      <w:start w:val="1"/>
      <w:numFmt w:val="decimalEnclosedCircle"/>
      <w:lvlText w:val="%6"/>
      <w:lvlJc w:val="left"/>
      <w:pPr>
        <w:tabs>
          <w:tab w:val="num" w:leader="none" w:pos="2555"/>
        </w:tabs>
        <w:ind w:left="2555" w:hanging="420"/>
      </w:pPr>
    </w:lvl>
    <w:lvl w:ilvl="6" w:tplc="00000000">
      <w:start w:val="1"/>
      <w:numFmt w:val="decimal"/>
      <w:lvlText w:val="%7."/>
      <w:lvlJc w:val="left"/>
      <w:pPr>
        <w:tabs>
          <w:tab w:val="num" w:leader="none" w:pos="2975"/>
        </w:tabs>
        <w:ind w:left="2975" w:hanging="420"/>
      </w:pPr>
    </w:lvl>
    <w:lvl w:ilvl="7" w:tplc="00000000">
      <w:start w:val="1"/>
      <w:numFmt w:val="aiueoFullWidth"/>
      <w:lvlText w:val="(%8)"/>
      <w:lvlJc w:val="left"/>
      <w:pPr>
        <w:tabs>
          <w:tab w:val="num" w:leader="none" w:pos="3395"/>
        </w:tabs>
        <w:ind w:left="3395" w:hanging="420"/>
      </w:pPr>
    </w:lvl>
    <w:lvl w:ilvl="8" w:tplc="00000000">
      <w:start w:val="1"/>
      <w:numFmt w:val="decimalEnclosedCircle"/>
      <w:lvlText w:val="%9"/>
      <w:lvlJc w:val="left"/>
      <w:pPr>
        <w:tabs>
          <w:tab w:val="num" w:leader="none" w:pos="3815"/>
        </w:tabs>
        <w:ind w:left="3815" w:hanging="420"/>
      </w:pPr>
    </w:lvl>
  </w:abstractNum>
  <w:abstractNum w:abstractNumId="1">
    <w:nsid w:val="00000002"/>
    <w:multiLevelType w:val="hybridMultilevel"/>
    <w:tmpl w:val="35320706"/>
    <w:lvl w:ilvl="0" w:tplc="00000000">
      <w:start w:val="1"/>
      <w:numFmt w:val="decimalFullWidth"/>
      <w:lvlText w:val="（%1）"/>
      <w:lvlJc w:val="left"/>
      <w:pPr>
        <w:tabs>
          <w:tab w:val="num" w:leader="none" w:pos="722"/>
        </w:tabs>
        <w:ind w:left="722" w:hanging="720"/>
      </w:pPr>
      <w:rPr>
        <w:rFonts w:hint="default"/>
      </w:rPr>
    </w:lvl>
    <w:lvl w:ilvl="1" w:tplc="00000000">
      <w:start w:val="1"/>
      <w:numFmt w:val="aiueoFullWidth"/>
      <w:lvlText w:val="(%2)"/>
      <w:lvlJc w:val="left"/>
      <w:pPr>
        <w:tabs>
          <w:tab w:val="num" w:leader="none" w:pos="842"/>
        </w:tabs>
        <w:ind w:left="842" w:hanging="420"/>
      </w:pPr>
    </w:lvl>
    <w:lvl w:ilvl="2" w:tplc="00000000">
      <w:start w:val="1"/>
      <w:numFmt w:val="decimalEnclosedCircle"/>
      <w:lvlText w:val="%3"/>
      <w:lvlJc w:val="left"/>
      <w:pPr>
        <w:tabs>
          <w:tab w:val="num" w:leader="none" w:pos="1262"/>
        </w:tabs>
        <w:ind w:left="1262" w:hanging="420"/>
      </w:pPr>
    </w:lvl>
    <w:lvl w:ilvl="3" w:tplc="00000000">
      <w:start w:val="1"/>
      <w:numFmt w:val="decimal"/>
      <w:lvlText w:val="%4."/>
      <w:lvlJc w:val="left"/>
      <w:pPr>
        <w:tabs>
          <w:tab w:val="num" w:leader="none" w:pos="1682"/>
        </w:tabs>
        <w:ind w:left="1682" w:hanging="420"/>
      </w:pPr>
    </w:lvl>
    <w:lvl w:ilvl="4" w:tplc="00000000">
      <w:start w:val="1"/>
      <w:numFmt w:val="aiueoFullWidth"/>
      <w:lvlText w:val="(%5)"/>
      <w:lvlJc w:val="left"/>
      <w:pPr>
        <w:tabs>
          <w:tab w:val="num" w:leader="none" w:pos="2102"/>
        </w:tabs>
        <w:ind w:left="2102" w:hanging="420"/>
      </w:pPr>
    </w:lvl>
    <w:lvl w:ilvl="5" w:tplc="00000000">
      <w:start w:val="1"/>
      <w:numFmt w:val="decimalEnclosedCircle"/>
      <w:lvlText w:val="%6"/>
      <w:lvlJc w:val="left"/>
      <w:pPr>
        <w:tabs>
          <w:tab w:val="num" w:leader="none" w:pos="2522"/>
        </w:tabs>
        <w:ind w:left="2522" w:hanging="420"/>
      </w:pPr>
    </w:lvl>
    <w:lvl w:ilvl="6" w:tplc="00000000">
      <w:start w:val="1"/>
      <w:numFmt w:val="decimal"/>
      <w:lvlText w:val="%7."/>
      <w:lvlJc w:val="left"/>
      <w:pPr>
        <w:tabs>
          <w:tab w:val="num" w:leader="none" w:pos="2942"/>
        </w:tabs>
        <w:ind w:left="2942" w:hanging="420"/>
      </w:pPr>
    </w:lvl>
    <w:lvl w:ilvl="7" w:tplc="00000000">
      <w:start w:val="1"/>
      <w:numFmt w:val="aiueoFullWidth"/>
      <w:lvlText w:val="(%8)"/>
      <w:lvlJc w:val="left"/>
      <w:pPr>
        <w:tabs>
          <w:tab w:val="num" w:leader="none" w:pos="3362"/>
        </w:tabs>
        <w:ind w:left="3362" w:hanging="420"/>
      </w:pPr>
    </w:lvl>
    <w:lvl w:ilvl="8" w:tplc="00000000">
      <w:start w:val="1"/>
      <w:numFmt w:val="decimalEnclosedCircle"/>
      <w:lvlText w:val="%9"/>
      <w:lvlJc w:val="left"/>
      <w:pPr>
        <w:tabs>
          <w:tab w:val="num" w:leader="none" w:pos="3782"/>
        </w:tabs>
        <w:ind w:left="3782"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51"/>
  <w:drawingGridHorizontalSpacing w:val="210"/>
  <w:drawingGridVerticalSpacing w:val="16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89" w:hanging="189" w:hangingChars="90"/>
    </w:pPr>
    <w:rPr>
      <w:rFonts w:ascii="Century" w:hAnsi="Century"/>
    </w:rPr>
  </w:style>
  <w:style w:type="paragraph" w:styleId="16">
    <w:name w:val="Body Text"/>
    <w:basedOn w:val="0"/>
    <w:next w:val="16"/>
    <w:link w:val="0"/>
    <w:uiPriority w:val="0"/>
    <w:rPr>
      <w:rFonts w:ascii="Century" w:hAnsi="Century"/>
    </w:rPr>
  </w:style>
  <w:style w:type="paragraph" w:styleId="17">
    <w:name w:val="header"/>
    <w:basedOn w:val="0"/>
    <w:next w:val="17"/>
    <w:link w:val="42"/>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customStyle="1">
    <w:name w:val="ランワード"/>
    <w:next w:val="20"/>
    <w:link w:val="0"/>
    <w:uiPriority w:val="0"/>
    <w:qFormat/>
    <w:pPr>
      <w:widowControl w:val="0"/>
      <w:wordWrap w:val="0"/>
      <w:autoSpaceDE w:val="0"/>
      <w:autoSpaceDN w:val="0"/>
      <w:adjustRightInd w:val="0"/>
      <w:spacing w:line="477" w:lineRule="exact"/>
      <w:jc w:val="both"/>
    </w:pPr>
    <w:rPr>
      <w:rFonts w:ascii="ＭＳ 明朝" w:hAnsi="ＭＳ 明朝"/>
      <w:spacing w:val="2"/>
      <w:sz w:val="21"/>
    </w:rPr>
  </w:style>
  <w:style w:type="paragraph" w:styleId="21">
    <w:name w:val="Date"/>
    <w:basedOn w:val="0"/>
    <w:next w:val="0"/>
    <w:link w:val="0"/>
    <w:uiPriority w:val="0"/>
    <w:rPr>
      <w:rFonts w:ascii="ＭＳ ゴシック" w:hAnsi="ＭＳ ゴシック" w:eastAsia="ＭＳ ゴシック"/>
      <w:sz w:val="36"/>
    </w:rPr>
  </w:style>
  <w:style w:type="character" w:styleId="22">
    <w:name w:val="Hyperlink"/>
    <w:basedOn w:val="10"/>
    <w:next w:val="22"/>
    <w:link w:val="0"/>
    <w:uiPriority w:val="0"/>
    <w:rPr>
      <w:color w:val="000000"/>
      <w:u w:val="single" w:color="auto"/>
    </w:rPr>
  </w:style>
  <w:style w:type="paragraph" w:styleId="23">
    <w:name w:val="Note Heading"/>
    <w:basedOn w:val="0"/>
    <w:next w:val="0"/>
    <w:link w:val="0"/>
    <w:uiPriority w:val="0"/>
    <w:pPr>
      <w:jc w:val="center"/>
    </w:pPr>
    <w:rPr>
      <w:rFonts w:ascii="Century" w:hAnsi="Century"/>
      <w:spacing w:val="2"/>
      <w:kern w:val="0"/>
    </w:rPr>
  </w:style>
  <w:style w:type="paragraph" w:styleId="24">
    <w:name w:val="Closing"/>
    <w:basedOn w:val="0"/>
    <w:next w:val="24"/>
    <w:link w:val="0"/>
    <w:uiPriority w:val="0"/>
    <w:pPr>
      <w:jc w:val="right"/>
    </w:pPr>
    <w:rPr>
      <w:rFonts w:ascii="Century" w:hAnsi="Century"/>
      <w:spacing w:val="2"/>
      <w:kern w:val="0"/>
    </w:rPr>
  </w:style>
  <w:style w:type="paragraph" w:styleId="25">
    <w:name w:val="Body Text Indent 2"/>
    <w:basedOn w:val="0"/>
    <w:next w:val="25"/>
    <w:link w:val="0"/>
    <w:uiPriority w:val="0"/>
    <w:pPr>
      <w:ind w:left="831" w:hanging="831" w:hangingChars="400"/>
    </w:pPr>
  </w:style>
  <w:style w:type="paragraph" w:styleId="26">
    <w:name w:val="Body Text Indent 3"/>
    <w:basedOn w:val="0"/>
    <w:next w:val="26"/>
    <w:link w:val="0"/>
    <w:uiPriority w:val="0"/>
    <w:pPr>
      <w:ind w:left="208" w:leftChars="100" w:firstLine="208" w:firstLineChars="100"/>
    </w:pPr>
  </w:style>
  <w:style w:type="paragraph" w:styleId="27">
    <w:name w:val="Plain Text"/>
    <w:basedOn w:val="0"/>
    <w:next w:val="27"/>
    <w:link w:val="0"/>
    <w:uiPriority w:val="0"/>
  </w:style>
  <w:style w:type="paragraph" w:styleId="28">
    <w:name w:val="Block Text"/>
    <w:basedOn w:val="0"/>
    <w:next w:val="28"/>
    <w:link w:val="0"/>
    <w:uiPriority w:val="0"/>
    <w:pPr>
      <w:ind w:left="628" w:leftChars="202" w:right="89" w:rightChars="43" w:hanging="208" w:hangingChars="100"/>
    </w:pPr>
  </w:style>
  <w:style w:type="paragraph" w:styleId="29">
    <w:name w:val="List"/>
    <w:basedOn w:val="0"/>
    <w:next w:val="29"/>
    <w:link w:val="0"/>
    <w:uiPriority w:val="0"/>
    <w:pPr>
      <w:ind w:left="200" w:hanging="200" w:hangingChars="200"/>
    </w:pPr>
  </w:style>
  <w:style w:type="paragraph" w:styleId="30">
    <w:name w:val="List 2"/>
    <w:basedOn w:val="0"/>
    <w:next w:val="30"/>
    <w:link w:val="0"/>
    <w:uiPriority w:val="0"/>
    <w:pPr>
      <w:ind w:left="100" w:leftChars="200" w:hanging="200" w:hangingChars="200"/>
    </w:pPr>
  </w:style>
  <w:style w:type="paragraph" w:styleId="31">
    <w:name w:val="List Continue"/>
    <w:basedOn w:val="0"/>
    <w:next w:val="31"/>
    <w:link w:val="0"/>
    <w:uiPriority w:val="0"/>
    <w:pPr>
      <w:spacing w:after="180" w:afterLines="0" w:afterAutospacing="0"/>
      <w:ind w:left="425" w:leftChars="200"/>
    </w:pPr>
  </w:style>
  <w:style w:type="paragraph" w:styleId="32">
    <w:name w:val="List 3"/>
    <w:basedOn w:val="0"/>
    <w:next w:val="32"/>
    <w:link w:val="0"/>
    <w:uiPriority w:val="0"/>
    <w:pPr>
      <w:ind w:left="100" w:leftChars="400" w:hanging="200" w:hangingChars="200"/>
    </w:pPr>
  </w:style>
  <w:style w:type="paragraph" w:styleId="33">
    <w:name w:val="List Continue 2"/>
    <w:basedOn w:val="0"/>
    <w:next w:val="33"/>
    <w:link w:val="0"/>
    <w:uiPriority w:val="0"/>
    <w:pPr>
      <w:spacing w:after="180" w:afterLines="0" w:afterAutospacing="0"/>
      <w:ind w:left="850" w:leftChars="400"/>
    </w:pPr>
  </w:style>
  <w:style w:type="paragraph" w:styleId="34">
    <w:name w:val="List 4"/>
    <w:basedOn w:val="0"/>
    <w:next w:val="34"/>
    <w:link w:val="0"/>
    <w:uiPriority w:val="0"/>
    <w:pPr>
      <w:ind w:left="100" w:leftChars="600" w:hanging="200" w:hangingChars="200"/>
    </w:pPr>
  </w:style>
  <w:style w:type="paragraph" w:styleId="35">
    <w:name w:val="List Continue 4"/>
    <w:basedOn w:val="0"/>
    <w:next w:val="35"/>
    <w:link w:val="0"/>
    <w:uiPriority w:val="0"/>
    <w:pPr>
      <w:spacing w:after="180" w:afterLines="0" w:afterAutospacing="0"/>
      <w:ind w:left="1700" w:leftChars="800"/>
    </w:pPr>
  </w:style>
  <w:style w:type="paragraph" w:styleId="36">
    <w:name w:val="List Continue 3"/>
    <w:basedOn w:val="0"/>
    <w:next w:val="36"/>
    <w:link w:val="0"/>
    <w:uiPriority w:val="0"/>
    <w:pPr>
      <w:spacing w:after="180" w:afterLines="0" w:afterAutospacing="0"/>
      <w:ind w:left="1275" w:leftChars="600"/>
    </w:pPr>
  </w:style>
  <w:style w:type="character" w:styleId="37">
    <w:name w:val="FollowedHyperlink"/>
    <w:basedOn w:val="10"/>
    <w:next w:val="37"/>
    <w:link w:val="0"/>
    <w:uiPriority w:val="0"/>
    <w:rPr>
      <w:color w:val="800080"/>
      <w:u w:val="single" w:color="auto"/>
    </w:rPr>
  </w:style>
  <w:style w:type="paragraph" w:styleId="38">
    <w:name w:val="Body Text 2"/>
    <w:basedOn w:val="0"/>
    <w:next w:val="38"/>
    <w:link w:val="0"/>
    <w:uiPriority w:val="0"/>
    <w:pPr>
      <w:widowControl w:val="1"/>
      <w:jc w:val="left"/>
    </w:pPr>
  </w:style>
  <w:style w:type="paragraph" w:styleId="39" w:customStyle="1">
    <w:name w:val="casubmit1"/>
    <w:basedOn w:val="0"/>
    <w:next w:val="39"/>
    <w:link w:val="0"/>
    <w:uiPriority w:val="0"/>
    <w:qFormat/>
    <w:pPr>
      <w:widowControl w:val="1"/>
      <w:spacing w:before="75" w:beforeLines="0" w:beforeAutospacing="0" w:after="75" w:afterLines="0" w:afterAutospacing="0" w:line="336" w:lineRule="atLeast"/>
      <w:jc w:val="center"/>
    </w:pPr>
    <w:rPr>
      <w:rFonts w:ascii="ＭＳ Ｐゴシック" w:hAnsi="ＭＳ Ｐゴシック" w:eastAsia="ＭＳ Ｐゴシック"/>
      <w:kern w:val="0"/>
      <w:sz w:val="24"/>
    </w:rPr>
  </w:style>
  <w:style w:type="paragraph" w:styleId="40">
    <w:name w:val="Body Text 3"/>
    <w:basedOn w:val="0"/>
    <w:next w:val="40"/>
    <w:link w:val="0"/>
    <w:uiPriority w:val="0"/>
    <w:rPr>
      <w:sz w:val="16"/>
    </w:rPr>
  </w:style>
  <w:style w:type="paragraph" w:styleId="41">
    <w:name w:val="Balloon Text"/>
    <w:basedOn w:val="0"/>
    <w:next w:val="41"/>
    <w:link w:val="0"/>
    <w:uiPriority w:val="0"/>
    <w:semiHidden/>
    <w:rPr>
      <w:rFonts w:ascii="Arial" w:hAnsi="Arial" w:eastAsia="ＭＳ ゴシック"/>
      <w:sz w:val="18"/>
    </w:rPr>
  </w:style>
  <w:style w:type="character" w:styleId="42" w:customStyle="1">
    <w:name w:val="ヘッダー (文字)"/>
    <w:basedOn w:val="10"/>
    <w:next w:val="42"/>
    <w:link w:val="17"/>
    <w:uiPriority w:val="0"/>
    <w:qFormat/>
    <w:rPr>
      <w:rFonts w:ascii="ＭＳ 明朝" w:hAnsi="ＭＳ 明朝" w:eastAsia="ＭＳ 明朝"/>
      <w:kern w:val="2"/>
      <w:sz w:val="21"/>
    </w:rPr>
  </w:style>
  <w:style w:type="character" w:styleId="43">
    <w:name w:val="annotation reference"/>
    <w:basedOn w:val="10"/>
    <w:next w:val="43"/>
    <w:link w:val="0"/>
    <w:uiPriority w:val="0"/>
    <w:semiHidden/>
    <w:rPr>
      <w:sz w:val="18"/>
    </w:rPr>
  </w:style>
  <w:style w:type="paragraph" w:styleId="44">
    <w:name w:val="annotation text"/>
    <w:basedOn w:val="0"/>
    <w:next w:val="44"/>
    <w:link w:val="0"/>
    <w:uiPriority w:val="0"/>
    <w:semiHidden/>
    <w:pPr>
      <w:jc w:val="left"/>
    </w:pPr>
  </w:style>
  <w:style w:type="paragraph" w:styleId="45">
    <w:name w:val="annotation subject"/>
    <w:basedOn w:val="44"/>
    <w:next w:val="44"/>
    <w:link w:val="0"/>
    <w:uiPriority w:val="0"/>
    <w:semiHidden/>
    <w:rPr>
      <w:b w:val="1"/>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11"/>
    <w:next w:val="4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5</Pages>
  <Words>42</Words>
  <Characters>4557</Characters>
  <Application>JUST Note</Application>
  <Lines>216</Lines>
  <Paragraphs>115</Paragraphs>
  <Company>浜松市役所</Company>
  <CharactersWithSpaces>4997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地方自治法（抄）</dc:title>
  <dc:creator>西村 文</dc:creator>
  <cp:lastModifiedBy>花村　拓海</cp:lastModifiedBy>
  <cp:lastPrinted>2025-02-25T02:15:17Z</cp:lastPrinted>
  <dcterms:created xsi:type="dcterms:W3CDTF">2018-02-02T07:05:00Z</dcterms:created>
  <dcterms:modified xsi:type="dcterms:W3CDTF">2025-02-25T02:16:23Z</dcterms:modified>
  <cp:revision>30</cp:revision>
</cp:coreProperties>
</file>